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F04B" w14:textId="77777777" w:rsidR="00FF03BA" w:rsidRPr="00FC2DA4" w:rsidRDefault="00FF03BA" w:rsidP="00FF03BA">
      <w:pPr>
        <w:rPr>
          <w:rFonts w:cstheme="minorHAnsi"/>
          <w:b/>
          <w:color w:val="158FDD" w:themeColor="accent1"/>
          <w:sz w:val="20"/>
          <w:szCs w:val="20"/>
        </w:rPr>
      </w:pPr>
      <w:r w:rsidRPr="00FC2DA4">
        <w:rPr>
          <w:rFonts w:cstheme="minorHAnsi"/>
          <w:b/>
          <w:color w:val="158FDD" w:themeColor="accent1"/>
          <w:sz w:val="20"/>
          <w:szCs w:val="20"/>
        </w:rPr>
        <w:t>Introduction</w:t>
      </w:r>
    </w:p>
    <w:p w14:paraId="2F2E3328" w14:textId="420877DF" w:rsidR="00FF03BA" w:rsidRPr="00FC2DA4" w:rsidRDefault="00FF03BA" w:rsidP="00FF03BA">
      <w:pPr>
        <w:spacing w:after="120"/>
        <w:rPr>
          <w:rFonts w:cstheme="minorHAnsi"/>
          <w:color w:val="22384E" w:themeColor="text1"/>
          <w:sz w:val="20"/>
          <w:szCs w:val="20"/>
        </w:rPr>
      </w:pPr>
      <w:r w:rsidRPr="00FC2DA4">
        <w:rPr>
          <w:rFonts w:cstheme="minorHAnsi"/>
          <w:color w:val="22384E" w:themeColor="text1"/>
          <w:sz w:val="20"/>
          <w:szCs w:val="20"/>
        </w:rPr>
        <w:t xml:space="preserve">The School currently has </w:t>
      </w:r>
      <w:r w:rsidR="00393651">
        <w:rPr>
          <w:rFonts w:cstheme="minorHAnsi"/>
          <w:color w:val="22384E" w:themeColor="text1"/>
          <w:sz w:val="20"/>
          <w:szCs w:val="20"/>
        </w:rPr>
        <w:t>two</w:t>
      </w:r>
      <w:r w:rsidR="002B1D8A" w:rsidRPr="00FC2DA4">
        <w:rPr>
          <w:rFonts w:cstheme="minorHAnsi"/>
          <w:color w:val="22384E" w:themeColor="text1"/>
          <w:sz w:val="20"/>
          <w:szCs w:val="20"/>
        </w:rPr>
        <w:t xml:space="preserve"> vacanc</w:t>
      </w:r>
      <w:r w:rsidR="00393651">
        <w:rPr>
          <w:rFonts w:cstheme="minorHAnsi"/>
          <w:color w:val="22384E" w:themeColor="text1"/>
          <w:sz w:val="20"/>
          <w:szCs w:val="20"/>
        </w:rPr>
        <w:t>ies</w:t>
      </w:r>
      <w:r w:rsidRPr="00FC2DA4">
        <w:rPr>
          <w:rFonts w:cstheme="minorHAnsi"/>
          <w:color w:val="22384E" w:themeColor="text1"/>
          <w:sz w:val="20"/>
          <w:szCs w:val="20"/>
        </w:rPr>
        <w:t xml:space="preserve"> on the </w:t>
      </w:r>
      <w:r w:rsidR="00651DCE">
        <w:rPr>
          <w:rFonts w:cstheme="minorHAnsi"/>
          <w:color w:val="22384E" w:themeColor="text1"/>
          <w:sz w:val="20"/>
          <w:szCs w:val="20"/>
        </w:rPr>
        <w:t xml:space="preserve">Advisory </w:t>
      </w:r>
      <w:r w:rsidRPr="00FC2DA4">
        <w:rPr>
          <w:rFonts w:cstheme="minorHAnsi"/>
          <w:color w:val="22384E" w:themeColor="text1"/>
          <w:sz w:val="20"/>
          <w:szCs w:val="20"/>
        </w:rPr>
        <w:t xml:space="preserve">Board </w:t>
      </w:r>
      <w:r w:rsidR="00651DCE">
        <w:rPr>
          <w:rFonts w:cstheme="minorHAnsi"/>
          <w:color w:val="22384E" w:themeColor="text1"/>
          <w:sz w:val="20"/>
          <w:szCs w:val="20"/>
        </w:rPr>
        <w:t xml:space="preserve">(Board) </w:t>
      </w:r>
      <w:r w:rsidRPr="00FC2DA4">
        <w:rPr>
          <w:rFonts w:cstheme="minorHAnsi"/>
          <w:color w:val="22384E" w:themeColor="text1"/>
          <w:sz w:val="20"/>
          <w:szCs w:val="20"/>
        </w:rPr>
        <w:t>and as such we are starting the process to find new member</w:t>
      </w:r>
      <w:r w:rsidR="00651DCE">
        <w:rPr>
          <w:rFonts w:cstheme="minorHAnsi"/>
          <w:color w:val="22384E" w:themeColor="text1"/>
          <w:sz w:val="20"/>
          <w:szCs w:val="20"/>
        </w:rPr>
        <w:t>s</w:t>
      </w:r>
      <w:r w:rsidRPr="00FC2DA4">
        <w:rPr>
          <w:rFonts w:cstheme="minorHAnsi"/>
          <w:color w:val="22384E" w:themeColor="text1"/>
          <w:sz w:val="20"/>
          <w:szCs w:val="20"/>
        </w:rPr>
        <w:t xml:space="preserve"> of the Board who will help us drive forward the work of the School.</w:t>
      </w:r>
    </w:p>
    <w:p w14:paraId="1A6D4B11" w14:textId="056FBE6A" w:rsidR="00FF03BA" w:rsidRPr="00FC2DA4" w:rsidRDefault="00FF03BA" w:rsidP="00FF03BA">
      <w:pPr>
        <w:spacing w:after="120"/>
        <w:rPr>
          <w:rFonts w:cstheme="minorHAnsi"/>
          <w:color w:val="22384E" w:themeColor="text1"/>
          <w:sz w:val="20"/>
          <w:szCs w:val="20"/>
        </w:rPr>
      </w:pPr>
      <w:r w:rsidRPr="00FC2DA4">
        <w:rPr>
          <w:rFonts w:cstheme="minorHAnsi"/>
          <w:color w:val="22384E" w:themeColor="text1"/>
          <w:sz w:val="20"/>
          <w:szCs w:val="20"/>
        </w:rPr>
        <w:t xml:space="preserve">Your organisation can nominate a candidate for </w:t>
      </w:r>
      <w:r w:rsidR="00651DCE">
        <w:rPr>
          <w:rFonts w:cstheme="minorHAnsi"/>
          <w:color w:val="22384E" w:themeColor="text1"/>
          <w:sz w:val="20"/>
          <w:szCs w:val="20"/>
        </w:rPr>
        <w:t>a</w:t>
      </w:r>
      <w:r w:rsidRPr="00FC2DA4">
        <w:rPr>
          <w:rFonts w:cstheme="minorHAnsi"/>
          <w:color w:val="22384E" w:themeColor="text1"/>
          <w:sz w:val="20"/>
          <w:szCs w:val="20"/>
        </w:rPr>
        <w:t xml:space="preserve"> position by using th</w:t>
      </w:r>
      <w:r w:rsidR="0046521D" w:rsidRPr="00FC2DA4">
        <w:rPr>
          <w:rFonts w:cstheme="minorHAnsi"/>
          <w:color w:val="22384E" w:themeColor="text1"/>
          <w:sz w:val="20"/>
          <w:szCs w:val="20"/>
        </w:rPr>
        <w:t>e</w:t>
      </w:r>
      <w:r w:rsidRPr="00FC2DA4">
        <w:rPr>
          <w:rFonts w:cstheme="minorHAnsi"/>
          <w:color w:val="22384E" w:themeColor="text1"/>
          <w:sz w:val="20"/>
          <w:szCs w:val="20"/>
        </w:rPr>
        <w:t xml:space="preserve"> </w:t>
      </w:r>
      <w:r w:rsidR="003E73B0" w:rsidRPr="00FC2DA4">
        <w:rPr>
          <w:rFonts w:cstheme="minorHAnsi"/>
          <w:color w:val="22384E" w:themeColor="text1"/>
          <w:sz w:val="20"/>
          <w:szCs w:val="20"/>
        </w:rPr>
        <w:t>nomination form on page 3 of this document</w:t>
      </w:r>
      <w:r w:rsidRPr="00FC2DA4">
        <w:rPr>
          <w:rFonts w:cstheme="minorHAnsi"/>
          <w:color w:val="22384E" w:themeColor="text1"/>
          <w:sz w:val="20"/>
          <w:szCs w:val="20"/>
        </w:rPr>
        <w:t xml:space="preserve"> to set out the credentials of your nomination to sit on the Board.  </w:t>
      </w:r>
      <w:r w:rsidR="009A6744" w:rsidRPr="00FC2DA4">
        <w:rPr>
          <w:rFonts w:cstheme="minorHAnsi"/>
          <w:color w:val="22384E" w:themeColor="text1"/>
          <w:sz w:val="20"/>
          <w:szCs w:val="20"/>
          <w:shd w:val="clear" w:color="auto" w:fill="FFFFFF"/>
        </w:rPr>
        <w:t>The Board provides strategic direction and fiscal governance on behalf of the Partners</w:t>
      </w:r>
      <w:r w:rsidR="00C24E75" w:rsidRPr="00FC2DA4">
        <w:rPr>
          <w:rFonts w:cstheme="minorHAnsi"/>
          <w:color w:val="22384E" w:themeColor="text1"/>
          <w:sz w:val="20"/>
          <w:szCs w:val="20"/>
          <w:shd w:val="clear" w:color="auto" w:fill="FFFFFF"/>
        </w:rPr>
        <w:t xml:space="preserve"> and a</w:t>
      </w:r>
      <w:r w:rsidRPr="00FC2DA4">
        <w:rPr>
          <w:rFonts w:cstheme="minorHAnsi"/>
          <w:color w:val="22384E" w:themeColor="text1"/>
          <w:sz w:val="20"/>
          <w:szCs w:val="20"/>
        </w:rPr>
        <w:t>s a point of clarification Board members do not have any legal duties, it is not the equivalent of a Board Directorship in a business.  Each Partner can nominate one person, who does not need to be from their own organisation but must be a Partner.</w:t>
      </w:r>
    </w:p>
    <w:p w14:paraId="724CCB0C" w14:textId="1BA000B6" w:rsidR="0092442E" w:rsidRDefault="00FF03BA" w:rsidP="00FF03BA">
      <w:pPr>
        <w:rPr>
          <w:rFonts w:cstheme="minorHAnsi"/>
          <w:bCs/>
          <w:noProof/>
          <w:color w:val="22384E" w:themeColor="text1"/>
          <w:sz w:val="20"/>
          <w:szCs w:val="20"/>
        </w:rPr>
      </w:pPr>
      <w:r w:rsidRPr="00FC2DA4">
        <w:rPr>
          <w:rFonts w:cstheme="minorHAnsi"/>
          <w:bCs/>
          <w:noProof/>
          <w:color w:val="22384E" w:themeColor="text1"/>
          <w:sz w:val="20"/>
          <w:szCs w:val="20"/>
        </w:rPr>
        <w:t xml:space="preserve">The process </w:t>
      </w:r>
      <w:r w:rsidR="00D1701E">
        <w:rPr>
          <w:rFonts w:cstheme="minorHAnsi"/>
          <w:bCs/>
          <w:noProof/>
          <w:color w:val="22384E" w:themeColor="text1"/>
          <w:sz w:val="20"/>
          <w:szCs w:val="20"/>
        </w:rPr>
        <w:t>is</w:t>
      </w:r>
      <w:r w:rsidR="00DF1BA7">
        <w:rPr>
          <w:rFonts w:cstheme="minorHAnsi"/>
          <w:bCs/>
          <w:noProof/>
          <w:color w:val="22384E" w:themeColor="text1"/>
          <w:sz w:val="20"/>
          <w:szCs w:val="20"/>
        </w:rPr>
        <w:t xml:space="preserve"> </w:t>
      </w:r>
      <w:r w:rsidR="00D1701E">
        <w:rPr>
          <w:rFonts w:cstheme="minorHAnsi"/>
          <w:bCs/>
          <w:noProof/>
          <w:color w:val="22384E" w:themeColor="text1"/>
          <w:sz w:val="20"/>
          <w:szCs w:val="20"/>
        </w:rPr>
        <w:t>outlined in the constitution</w:t>
      </w:r>
      <w:r w:rsidR="00DF1BA7">
        <w:rPr>
          <w:rFonts w:cstheme="minorHAnsi"/>
          <w:bCs/>
          <w:noProof/>
          <w:color w:val="22384E" w:themeColor="text1"/>
          <w:sz w:val="20"/>
          <w:szCs w:val="20"/>
        </w:rPr>
        <w:t xml:space="preserve"> and </w:t>
      </w:r>
      <w:r w:rsidRPr="00FC2DA4">
        <w:rPr>
          <w:rFonts w:cstheme="minorHAnsi"/>
          <w:bCs/>
          <w:noProof/>
          <w:color w:val="22384E" w:themeColor="text1"/>
          <w:sz w:val="20"/>
          <w:szCs w:val="20"/>
        </w:rPr>
        <w:t xml:space="preserve">allows for the School Board to draw up a short list of the candidates who best match the criteria requested by the Board. </w:t>
      </w:r>
      <w:r w:rsidR="005C5551" w:rsidRPr="00FC2DA4">
        <w:rPr>
          <w:rFonts w:cstheme="minorHAnsi"/>
          <w:bCs/>
          <w:noProof/>
          <w:color w:val="22384E" w:themeColor="text1"/>
          <w:sz w:val="20"/>
          <w:szCs w:val="20"/>
        </w:rPr>
        <w:t>Interviews take place with each candidate by two Board members. A recomendation is then made</w:t>
      </w:r>
      <w:r w:rsidR="000303BD" w:rsidRPr="00FC2DA4">
        <w:rPr>
          <w:rFonts w:cstheme="minorHAnsi"/>
          <w:bCs/>
          <w:noProof/>
          <w:color w:val="22384E" w:themeColor="text1"/>
          <w:sz w:val="20"/>
          <w:szCs w:val="20"/>
        </w:rPr>
        <w:t xml:space="preserve"> to the </w:t>
      </w:r>
      <w:r w:rsidR="005C7176" w:rsidRPr="00FC2DA4">
        <w:rPr>
          <w:rFonts w:cstheme="minorHAnsi"/>
          <w:bCs/>
          <w:noProof/>
          <w:color w:val="22384E" w:themeColor="text1"/>
          <w:sz w:val="20"/>
          <w:szCs w:val="20"/>
        </w:rPr>
        <w:t>Board</w:t>
      </w:r>
      <w:r w:rsidR="000303BD" w:rsidRPr="00FC2DA4">
        <w:rPr>
          <w:rFonts w:cstheme="minorHAnsi"/>
          <w:bCs/>
          <w:noProof/>
          <w:color w:val="22384E" w:themeColor="text1"/>
          <w:sz w:val="20"/>
          <w:szCs w:val="20"/>
        </w:rPr>
        <w:t xml:space="preserve">. </w:t>
      </w:r>
      <w:r w:rsidR="00134131" w:rsidRPr="00FC2DA4">
        <w:rPr>
          <w:rFonts w:cstheme="minorHAnsi"/>
          <w:color w:val="22384E" w:themeColor="text1"/>
          <w:sz w:val="20"/>
          <w:szCs w:val="20"/>
          <w:shd w:val="clear" w:color="auto" w:fill="FFFFFF"/>
        </w:rPr>
        <w:t>In the event there is no consensus on the preferred candidate</w:t>
      </w:r>
      <w:r w:rsidR="00DF1BA7">
        <w:rPr>
          <w:rFonts w:cstheme="minorHAnsi"/>
          <w:color w:val="22384E" w:themeColor="text1"/>
          <w:sz w:val="20"/>
          <w:szCs w:val="20"/>
          <w:shd w:val="clear" w:color="auto" w:fill="FFFFFF"/>
        </w:rPr>
        <w:t>(s)</w:t>
      </w:r>
      <w:r w:rsidR="00134131" w:rsidRPr="00FC2DA4">
        <w:rPr>
          <w:rFonts w:cstheme="minorHAnsi"/>
          <w:color w:val="22384E" w:themeColor="text1"/>
          <w:sz w:val="20"/>
          <w:szCs w:val="20"/>
          <w:shd w:val="clear" w:color="auto" w:fill="FFFFFF"/>
        </w:rPr>
        <w:t>, an election will be held.</w:t>
      </w:r>
      <w:r w:rsidR="00CA5538">
        <w:rPr>
          <w:rFonts w:cstheme="minorHAnsi"/>
          <w:color w:val="22384E" w:themeColor="text1"/>
          <w:sz w:val="20"/>
          <w:szCs w:val="20"/>
          <w:shd w:val="clear" w:color="auto" w:fill="FFFFFF"/>
        </w:rPr>
        <w:t xml:space="preserve"> </w:t>
      </w:r>
      <w:r w:rsidR="0092442E" w:rsidRPr="00FC2DA4">
        <w:rPr>
          <w:rFonts w:cstheme="minorHAnsi"/>
          <w:color w:val="22384E" w:themeColor="text1"/>
          <w:sz w:val="20"/>
          <w:szCs w:val="20"/>
        </w:rPr>
        <w:t xml:space="preserve">All shortlisted nominations will be posted on the School's website (but not contact details) so that Partners can choose who they wish to vote for.  </w:t>
      </w:r>
      <w:r w:rsidR="0092442E" w:rsidRPr="00FC2DA4">
        <w:rPr>
          <w:rFonts w:cstheme="minorHAnsi"/>
          <w:bCs/>
          <w:noProof/>
          <w:color w:val="22384E" w:themeColor="text1"/>
          <w:sz w:val="20"/>
          <w:szCs w:val="20"/>
        </w:rPr>
        <w:t>If there is only one suitable candidate</w:t>
      </w:r>
      <w:r w:rsidR="00DF1BA7">
        <w:rPr>
          <w:rFonts w:cstheme="minorHAnsi"/>
          <w:bCs/>
          <w:noProof/>
          <w:color w:val="22384E" w:themeColor="text1"/>
          <w:sz w:val="20"/>
          <w:szCs w:val="20"/>
        </w:rPr>
        <w:t>, or candidates if more than one vacancy,</w:t>
      </w:r>
      <w:r w:rsidR="0092442E" w:rsidRPr="00FC2DA4">
        <w:rPr>
          <w:rFonts w:cstheme="minorHAnsi"/>
          <w:bCs/>
          <w:noProof/>
          <w:color w:val="22384E" w:themeColor="text1"/>
          <w:sz w:val="20"/>
          <w:szCs w:val="20"/>
        </w:rPr>
        <w:t xml:space="preserve"> there will be no election process needed.</w:t>
      </w:r>
    </w:p>
    <w:p w14:paraId="1F8A53E4" w14:textId="3A44D013" w:rsidR="007134E7" w:rsidRPr="00A32181" w:rsidRDefault="003D12C8" w:rsidP="007134E7">
      <w:pPr>
        <w:rPr>
          <w:rFonts w:cstheme="minorHAnsi"/>
          <w:bCs/>
          <w:noProof/>
          <w:color w:val="22384E" w:themeColor="text1"/>
          <w:sz w:val="20"/>
          <w:szCs w:val="20"/>
        </w:rPr>
      </w:pPr>
      <w:r w:rsidRPr="00A32181">
        <w:rPr>
          <w:color w:val="22384E" w:themeColor="text1"/>
          <w:sz w:val="20"/>
          <w:szCs w:val="20"/>
        </w:rPr>
        <w:t>Should there be a further vacancy on the Board within 12 months from the shortlist creation, this group of shortlisted candidates will be contacted, depending on the profile then required to fill that vacancy.  This means there will only be one nomination process every 12 months.</w:t>
      </w:r>
      <w:r w:rsidR="003C592A" w:rsidRPr="00A32181">
        <w:rPr>
          <w:rFonts w:cstheme="minorHAnsi"/>
          <w:bCs/>
          <w:noProof/>
          <w:color w:val="22384E" w:themeColor="text1"/>
          <w:sz w:val="20"/>
          <w:szCs w:val="20"/>
        </w:rPr>
        <w:t xml:space="preserve"> </w:t>
      </w:r>
    </w:p>
    <w:p w14:paraId="5C16DABA" w14:textId="615349AF" w:rsidR="00B44C84" w:rsidRPr="00FC2DA4" w:rsidRDefault="002B1D8A" w:rsidP="00FF03BA">
      <w:pPr>
        <w:rPr>
          <w:rFonts w:cstheme="minorHAnsi"/>
          <w:bCs/>
          <w:noProof/>
          <w:color w:val="158FDD" w:themeColor="accent1"/>
          <w:sz w:val="20"/>
          <w:szCs w:val="20"/>
        </w:rPr>
      </w:pPr>
      <w:r w:rsidRPr="00FC2DA4">
        <w:rPr>
          <w:rFonts w:cstheme="minorHAnsi"/>
          <w:bCs/>
          <w:noProof/>
          <w:color w:val="158FDD" w:themeColor="accent1"/>
          <w:sz w:val="20"/>
          <w:szCs w:val="20"/>
        </w:rPr>
        <w:t xml:space="preserve">Deadline date for all </w:t>
      </w:r>
      <w:r w:rsidR="003E73B0" w:rsidRPr="00FC2DA4">
        <w:rPr>
          <w:rFonts w:cstheme="minorHAnsi"/>
          <w:bCs/>
          <w:noProof/>
          <w:color w:val="158FDD" w:themeColor="accent1"/>
          <w:sz w:val="20"/>
          <w:szCs w:val="20"/>
        </w:rPr>
        <w:t>nominations</w:t>
      </w:r>
      <w:r w:rsidRPr="00FC2DA4">
        <w:rPr>
          <w:rFonts w:cstheme="minorHAnsi"/>
          <w:bCs/>
          <w:noProof/>
          <w:color w:val="158FDD" w:themeColor="accent1"/>
          <w:sz w:val="20"/>
          <w:szCs w:val="20"/>
        </w:rPr>
        <w:t xml:space="preserve"> </w:t>
      </w:r>
      <w:r w:rsidR="003E73B0" w:rsidRPr="00FC2DA4">
        <w:rPr>
          <w:rFonts w:cstheme="minorHAnsi"/>
          <w:bCs/>
          <w:noProof/>
          <w:color w:val="158FDD" w:themeColor="accent1"/>
          <w:sz w:val="20"/>
          <w:szCs w:val="20"/>
        </w:rPr>
        <w:t>i</w:t>
      </w:r>
      <w:r w:rsidRPr="00FC2DA4">
        <w:rPr>
          <w:rFonts w:cstheme="minorHAnsi"/>
          <w:bCs/>
          <w:noProof/>
          <w:color w:val="158FDD" w:themeColor="accent1"/>
          <w:sz w:val="20"/>
          <w:szCs w:val="20"/>
        </w:rPr>
        <w:t xml:space="preserve">s </w:t>
      </w:r>
      <w:r w:rsidR="00091546" w:rsidRPr="00FC2DA4">
        <w:rPr>
          <w:rFonts w:cstheme="minorHAnsi"/>
          <w:bCs/>
          <w:noProof/>
          <w:color w:val="158FDD" w:themeColor="accent1"/>
          <w:sz w:val="20"/>
          <w:szCs w:val="20"/>
        </w:rPr>
        <w:t xml:space="preserve">5pm on </w:t>
      </w:r>
      <w:r w:rsidR="00AB4F8A" w:rsidRPr="00FC2DA4">
        <w:rPr>
          <w:rFonts w:cstheme="minorHAnsi"/>
          <w:bCs/>
          <w:noProof/>
          <w:color w:val="158FDD" w:themeColor="accent1"/>
          <w:sz w:val="20"/>
          <w:szCs w:val="20"/>
        </w:rPr>
        <w:t xml:space="preserve">Friday </w:t>
      </w:r>
      <w:r w:rsidR="009A680B">
        <w:rPr>
          <w:rFonts w:cstheme="minorHAnsi"/>
          <w:bCs/>
          <w:noProof/>
          <w:color w:val="158FDD" w:themeColor="accent1"/>
          <w:sz w:val="20"/>
          <w:szCs w:val="20"/>
        </w:rPr>
        <w:t>14</w:t>
      </w:r>
      <w:r w:rsidR="009A680B" w:rsidRPr="009A680B">
        <w:rPr>
          <w:rFonts w:cstheme="minorHAnsi"/>
          <w:bCs/>
          <w:noProof/>
          <w:color w:val="158FDD" w:themeColor="accent1"/>
          <w:sz w:val="20"/>
          <w:szCs w:val="20"/>
          <w:vertAlign w:val="superscript"/>
        </w:rPr>
        <w:t>th</w:t>
      </w:r>
      <w:r w:rsidR="009A680B">
        <w:rPr>
          <w:rFonts w:cstheme="minorHAnsi"/>
          <w:bCs/>
          <w:noProof/>
          <w:color w:val="158FDD" w:themeColor="accent1"/>
          <w:sz w:val="20"/>
          <w:szCs w:val="20"/>
        </w:rPr>
        <w:t xml:space="preserve"> March</w:t>
      </w:r>
    </w:p>
    <w:p w14:paraId="2001885A" w14:textId="77777777" w:rsidR="006A5AB0" w:rsidRDefault="00FF03BA" w:rsidP="006A5AB0">
      <w:pPr>
        <w:rPr>
          <w:rFonts w:cstheme="minorHAnsi"/>
          <w:b/>
          <w:noProof/>
          <w:color w:val="158FDD" w:themeColor="accent1"/>
          <w:sz w:val="20"/>
          <w:szCs w:val="20"/>
        </w:rPr>
      </w:pPr>
      <w:r w:rsidRPr="0059783D">
        <w:rPr>
          <w:rFonts w:cstheme="minorHAnsi"/>
          <w:b/>
          <w:noProof/>
          <w:color w:val="158FDD" w:themeColor="accent1"/>
          <w:sz w:val="20"/>
          <w:szCs w:val="20"/>
        </w:rPr>
        <w:t>Profile sought</w:t>
      </w:r>
    </w:p>
    <w:p w14:paraId="34202700" w14:textId="05AB845D" w:rsidR="00FF03BA" w:rsidRPr="00B16173" w:rsidRDefault="00FF03BA" w:rsidP="006A5AB0">
      <w:pPr>
        <w:rPr>
          <w:rFonts w:ascii="Calibri" w:hAnsi="Calibri"/>
          <w:noProof/>
          <w:sz w:val="20"/>
          <w:szCs w:val="20"/>
        </w:rPr>
      </w:pPr>
      <w:r w:rsidRPr="00B16173">
        <w:rPr>
          <w:rFonts w:ascii="Calibri" w:hAnsi="Calibri"/>
          <w:noProof/>
          <w:sz w:val="20"/>
          <w:szCs w:val="20"/>
        </w:rPr>
        <w:t xml:space="preserve">The below criteria sets out what the ideal profile is made up of: </w:t>
      </w:r>
    </w:p>
    <w:tbl>
      <w:tblPr>
        <w:tblStyle w:val="GridTable5Dark"/>
        <w:tblW w:w="9776" w:type="dxa"/>
        <w:tblLook w:val="04A0" w:firstRow="1" w:lastRow="0" w:firstColumn="1" w:lastColumn="0" w:noHBand="0" w:noVBand="1"/>
      </w:tblPr>
      <w:tblGrid>
        <w:gridCol w:w="2608"/>
        <w:gridCol w:w="7168"/>
      </w:tblGrid>
      <w:tr w:rsidR="00FF03BA" w:rsidRPr="00B16173" w14:paraId="4380F1C7" w14:textId="77777777" w:rsidTr="0088723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tcPr>
          <w:p w14:paraId="50850417" w14:textId="2044A58B" w:rsidR="00FF03BA" w:rsidRPr="00B16173" w:rsidRDefault="00FF03BA" w:rsidP="003E73B0">
            <w:pPr>
              <w:spacing w:after="0"/>
              <w:rPr>
                <w:rFonts w:ascii="Calibri" w:hAnsi="Calibri"/>
                <w:b w:val="0"/>
                <w:bCs w:val="0"/>
                <w:sz w:val="20"/>
                <w:szCs w:val="20"/>
              </w:rPr>
            </w:pPr>
            <w:r w:rsidRPr="00B16173">
              <w:rPr>
                <w:rFonts w:ascii="Calibri" w:hAnsi="Calibri"/>
                <w:sz w:val="20"/>
                <w:szCs w:val="20"/>
              </w:rPr>
              <w:t>Requirements</w:t>
            </w:r>
            <w:r w:rsidR="003F1EB2" w:rsidRPr="00B16173">
              <w:rPr>
                <w:rFonts w:ascii="Calibri" w:hAnsi="Calibri"/>
                <w:sz w:val="20"/>
                <w:szCs w:val="20"/>
              </w:rPr>
              <w:t xml:space="preserve"> </w:t>
            </w:r>
          </w:p>
        </w:tc>
        <w:tc>
          <w:tcPr>
            <w:tcW w:w="7168" w:type="dxa"/>
          </w:tcPr>
          <w:p w14:paraId="19FABF13" w14:textId="080A0BA8" w:rsidR="003E73B0" w:rsidRPr="00B16173" w:rsidRDefault="00FF03BA" w:rsidP="00002410">
            <w:pPr>
              <w:spacing w:after="0"/>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16173">
              <w:rPr>
                <w:rFonts w:ascii="Calibri" w:hAnsi="Calibri"/>
                <w:sz w:val="20"/>
                <w:szCs w:val="20"/>
              </w:rPr>
              <w:t>Details</w:t>
            </w:r>
          </w:p>
        </w:tc>
      </w:tr>
      <w:tr w:rsidR="00FF03BA" w:rsidRPr="00B16173" w14:paraId="11E63DAA" w14:textId="77777777" w:rsidTr="008872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tcPr>
          <w:p w14:paraId="25A2AFB3" w14:textId="171643B4" w:rsidR="00FF03BA" w:rsidRPr="00B16173" w:rsidRDefault="00CE041E" w:rsidP="00503295">
            <w:pPr>
              <w:rPr>
                <w:rFonts w:ascii="Calibri" w:hAnsi="Calibri"/>
                <w:b w:val="0"/>
                <w:sz w:val="20"/>
                <w:szCs w:val="20"/>
              </w:rPr>
            </w:pPr>
            <w:r>
              <w:rPr>
                <w:rFonts w:ascii="Calibri" w:hAnsi="Calibri"/>
                <w:b w:val="0"/>
                <w:sz w:val="20"/>
                <w:szCs w:val="20"/>
              </w:rPr>
              <w:t>Organisational</w:t>
            </w:r>
            <w:r w:rsidR="00FF03BA" w:rsidRPr="00B16173">
              <w:rPr>
                <w:rFonts w:ascii="Calibri" w:hAnsi="Calibri"/>
                <w:b w:val="0"/>
                <w:sz w:val="20"/>
                <w:szCs w:val="20"/>
              </w:rPr>
              <w:t xml:space="preserve"> experience:</w:t>
            </w:r>
          </w:p>
        </w:tc>
        <w:tc>
          <w:tcPr>
            <w:tcW w:w="7168" w:type="dxa"/>
          </w:tcPr>
          <w:p w14:paraId="3B216064" w14:textId="44DF1A0D" w:rsidR="00B01DF7" w:rsidRDefault="008F686C" w:rsidP="00B01DF7">
            <w:pPr>
              <w:spacing w:after="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noProof/>
                <w:sz w:val="20"/>
                <w:szCs w:val="20"/>
              </w:rPr>
              <w:t>Senior</w:t>
            </w:r>
            <w:r w:rsidRPr="006935E0">
              <w:rPr>
                <w:rFonts w:ascii="Calibri" w:hAnsi="Calibri"/>
                <w:noProof/>
                <w:sz w:val="20"/>
                <w:szCs w:val="20"/>
              </w:rPr>
              <w:t xml:space="preserve"> </w:t>
            </w:r>
            <w:r>
              <w:rPr>
                <w:rFonts w:ascii="Calibri" w:hAnsi="Calibri"/>
                <w:noProof/>
                <w:sz w:val="20"/>
                <w:szCs w:val="20"/>
              </w:rPr>
              <w:t xml:space="preserve">leaders and </w:t>
            </w:r>
            <w:r w:rsidRPr="006935E0">
              <w:rPr>
                <w:rFonts w:ascii="Calibri" w:hAnsi="Calibri"/>
                <w:noProof/>
                <w:sz w:val="20"/>
                <w:szCs w:val="20"/>
              </w:rPr>
              <w:t>decision makers in their own organisation</w:t>
            </w:r>
            <w:r>
              <w:rPr>
                <w:rFonts w:ascii="Calibri" w:hAnsi="Calibri"/>
                <w:noProof/>
                <w:sz w:val="20"/>
                <w:szCs w:val="20"/>
              </w:rPr>
              <w:t xml:space="preserve"> and / or the </w:t>
            </w:r>
            <w:r w:rsidR="00AE317A" w:rsidRPr="00AE317A">
              <w:rPr>
                <w:rFonts w:ascii="Calibri" w:hAnsi="Calibri"/>
                <w:sz w:val="20"/>
                <w:szCs w:val="20"/>
              </w:rPr>
              <w:t>ability to provide strategic leadership</w:t>
            </w:r>
            <w:r w:rsidR="00B01DF7">
              <w:rPr>
                <w:rFonts w:ascii="Calibri" w:hAnsi="Calibri"/>
                <w:sz w:val="20"/>
                <w:szCs w:val="20"/>
              </w:rPr>
              <w:t xml:space="preserve"> </w:t>
            </w:r>
          </w:p>
          <w:p w14:paraId="6D3B2ACF" w14:textId="664333A6" w:rsidR="00FF03BA" w:rsidRPr="00AE317A" w:rsidRDefault="00AE317A" w:rsidP="00B01DF7">
            <w:pPr>
              <w:spacing w:after="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E317A">
              <w:rPr>
                <w:rFonts w:ascii="Calibri" w:hAnsi="Calibri"/>
                <w:sz w:val="20"/>
                <w:szCs w:val="20"/>
              </w:rPr>
              <w:t>Proven ability to influence at industry level</w:t>
            </w:r>
          </w:p>
        </w:tc>
      </w:tr>
      <w:tr w:rsidR="00FF03BA" w:rsidRPr="00B16173" w14:paraId="06DFC826" w14:textId="77777777" w:rsidTr="00887237">
        <w:trPr>
          <w:trHeight w:val="283"/>
        </w:trPr>
        <w:tc>
          <w:tcPr>
            <w:cnfStyle w:val="001000000000" w:firstRow="0" w:lastRow="0" w:firstColumn="1" w:lastColumn="0" w:oddVBand="0" w:evenVBand="0" w:oddHBand="0" w:evenHBand="0" w:firstRowFirstColumn="0" w:firstRowLastColumn="0" w:lastRowFirstColumn="0" w:lastRowLastColumn="0"/>
            <w:tcW w:w="2608" w:type="dxa"/>
          </w:tcPr>
          <w:p w14:paraId="48D85CFA" w14:textId="77777777" w:rsidR="00FF03BA" w:rsidRPr="00B16173" w:rsidRDefault="00FF03BA" w:rsidP="00503295">
            <w:pPr>
              <w:rPr>
                <w:rFonts w:ascii="Calibri" w:hAnsi="Calibri"/>
                <w:sz w:val="20"/>
                <w:szCs w:val="20"/>
              </w:rPr>
            </w:pPr>
            <w:r w:rsidRPr="00B16173">
              <w:rPr>
                <w:rFonts w:ascii="Calibri" w:hAnsi="Calibri"/>
                <w:sz w:val="20"/>
                <w:szCs w:val="20"/>
              </w:rPr>
              <w:t xml:space="preserve">Preferred Experience </w:t>
            </w:r>
          </w:p>
        </w:tc>
        <w:tc>
          <w:tcPr>
            <w:tcW w:w="7168" w:type="dxa"/>
            <w:shd w:val="clear" w:color="auto" w:fill="22384E" w:themeFill="text1"/>
          </w:tcPr>
          <w:p w14:paraId="2F73C1D5" w14:textId="77777777" w:rsidR="00FF03BA" w:rsidRPr="00B16173"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0"/>
                <w:szCs w:val="20"/>
              </w:rPr>
            </w:pPr>
            <w:r w:rsidRPr="00B16173">
              <w:rPr>
                <w:rFonts w:ascii="Calibri" w:hAnsi="Calibri"/>
                <w:b/>
                <w:color w:val="FFFFFF" w:themeColor="background1"/>
                <w:sz w:val="20"/>
                <w:szCs w:val="20"/>
              </w:rPr>
              <w:t>Deta</w:t>
            </w:r>
            <w:r w:rsidRPr="00B16173">
              <w:rPr>
                <w:rFonts w:ascii="Calibri" w:hAnsi="Calibri"/>
                <w:b/>
                <w:color w:val="FFFFFF" w:themeColor="background1"/>
                <w:sz w:val="20"/>
                <w:szCs w:val="20"/>
                <w:shd w:val="clear" w:color="auto" w:fill="22384E" w:themeFill="text1"/>
              </w:rPr>
              <w:t>ils</w:t>
            </w:r>
          </w:p>
        </w:tc>
      </w:tr>
      <w:tr w:rsidR="00FF03BA" w:rsidRPr="00B16173" w14:paraId="717BC201" w14:textId="77777777" w:rsidTr="008872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tcPr>
          <w:p w14:paraId="7DB090E3" w14:textId="28814B55" w:rsidR="00FF03BA" w:rsidRPr="00E416AE" w:rsidRDefault="00FF03BA" w:rsidP="00E416AE">
            <w:pPr>
              <w:spacing w:after="0"/>
              <w:rPr>
                <w:rFonts w:cstheme="majorHAnsi"/>
                <w:bCs w:val="0"/>
                <w:sz w:val="20"/>
                <w:szCs w:val="20"/>
              </w:rPr>
            </w:pPr>
            <w:r w:rsidRPr="00B16173">
              <w:rPr>
                <w:rFonts w:cstheme="majorHAnsi"/>
                <w:b w:val="0"/>
                <w:sz w:val="20"/>
                <w:szCs w:val="20"/>
              </w:rPr>
              <w:t xml:space="preserve">In addition to </w:t>
            </w:r>
            <w:r w:rsidR="00B75599" w:rsidRPr="00B16173">
              <w:rPr>
                <w:rFonts w:cstheme="majorHAnsi"/>
                <w:b w:val="0"/>
                <w:sz w:val="20"/>
                <w:szCs w:val="20"/>
              </w:rPr>
              <w:t>the above</w:t>
            </w:r>
            <w:r w:rsidR="00BA7137" w:rsidRPr="00B16173">
              <w:rPr>
                <w:rFonts w:cstheme="majorHAnsi"/>
                <w:b w:val="0"/>
                <w:sz w:val="20"/>
                <w:szCs w:val="20"/>
              </w:rPr>
              <w:t xml:space="preserve"> </w:t>
            </w:r>
            <w:r w:rsidR="00DD10BF" w:rsidRPr="00B16173">
              <w:rPr>
                <w:rFonts w:cstheme="majorHAnsi"/>
                <w:b w:val="0"/>
                <w:sz w:val="20"/>
                <w:szCs w:val="20"/>
              </w:rPr>
              <w:t xml:space="preserve">desirable </w:t>
            </w:r>
            <w:r w:rsidR="00BA7137" w:rsidRPr="00B16173">
              <w:rPr>
                <w:rFonts w:cstheme="majorHAnsi"/>
                <w:b w:val="0"/>
                <w:sz w:val="20"/>
                <w:szCs w:val="20"/>
              </w:rPr>
              <w:t>experience</w:t>
            </w:r>
            <w:r w:rsidRPr="00B16173">
              <w:rPr>
                <w:rFonts w:cstheme="majorHAnsi"/>
                <w:b w:val="0"/>
                <w:i/>
                <w:sz w:val="20"/>
                <w:szCs w:val="20"/>
              </w:rPr>
              <w:t>:</w:t>
            </w:r>
          </w:p>
        </w:tc>
        <w:tc>
          <w:tcPr>
            <w:tcW w:w="7168" w:type="dxa"/>
          </w:tcPr>
          <w:p w14:paraId="6E025706" w14:textId="033601F7" w:rsidR="00E416AE" w:rsidRDefault="001E5AED" w:rsidP="006A5A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Experience of supply chains or has had supply chain responsibility</w:t>
            </w:r>
            <w:r w:rsidR="00E416AE">
              <w:rPr>
                <w:rFonts w:asciiTheme="majorHAnsi" w:hAnsiTheme="majorHAnsi" w:cstheme="majorHAnsi"/>
                <w:sz w:val="20"/>
                <w:szCs w:val="20"/>
              </w:rPr>
              <w:t xml:space="preserve"> and is</w:t>
            </w:r>
            <w:r w:rsidR="00352E1F">
              <w:rPr>
                <w:rFonts w:asciiTheme="majorHAnsi" w:hAnsiTheme="majorHAnsi" w:cstheme="majorHAnsi"/>
                <w:sz w:val="20"/>
                <w:szCs w:val="20"/>
              </w:rPr>
              <w:t xml:space="preserve"> from one of the below</w:t>
            </w:r>
            <w:r w:rsidR="00E416AE">
              <w:rPr>
                <w:rFonts w:asciiTheme="majorHAnsi" w:hAnsiTheme="majorHAnsi" w:cstheme="majorHAnsi"/>
                <w:sz w:val="20"/>
                <w:szCs w:val="20"/>
              </w:rPr>
              <w:t>:</w:t>
            </w:r>
          </w:p>
          <w:p w14:paraId="61D549B4" w14:textId="6040ADB9" w:rsidR="009A592F" w:rsidRPr="00352E1F" w:rsidRDefault="00E416AE" w:rsidP="00352E1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52E1F">
              <w:rPr>
                <w:rFonts w:asciiTheme="majorHAnsi" w:hAnsiTheme="majorHAnsi" w:cstheme="majorHAnsi"/>
                <w:sz w:val="20"/>
                <w:szCs w:val="20"/>
              </w:rPr>
              <w:t xml:space="preserve">From a </w:t>
            </w:r>
            <w:r w:rsidR="00917AB5" w:rsidRPr="00352E1F">
              <w:rPr>
                <w:rFonts w:asciiTheme="majorHAnsi" w:hAnsiTheme="majorHAnsi" w:cstheme="majorHAnsi"/>
                <w:sz w:val="20"/>
                <w:szCs w:val="20"/>
              </w:rPr>
              <w:t>Client</w:t>
            </w:r>
            <w:r w:rsidR="002677AE" w:rsidRPr="00352E1F">
              <w:rPr>
                <w:rFonts w:asciiTheme="majorHAnsi" w:hAnsiTheme="majorHAnsi" w:cstheme="majorHAnsi"/>
                <w:sz w:val="20"/>
                <w:szCs w:val="20"/>
              </w:rPr>
              <w:t xml:space="preserve"> </w:t>
            </w:r>
            <w:r w:rsidRPr="00352E1F">
              <w:rPr>
                <w:rFonts w:asciiTheme="majorHAnsi" w:hAnsiTheme="majorHAnsi" w:cstheme="majorHAnsi"/>
                <w:sz w:val="20"/>
                <w:szCs w:val="20"/>
              </w:rPr>
              <w:t>organisation</w:t>
            </w:r>
          </w:p>
          <w:p w14:paraId="3531C97F" w14:textId="46DC411C" w:rsidR="00EA34E7" w:rsidRPr="00352E1F" w:rsidRDefault="00E416AE" w:rsidP="00352E1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52E1F">
              <w:rPr>
                <w:rFonts w:asciiTheme="majorHAnsi" w:hAnsiTheme="majorHAnsi" w:cstheme="majorHAnsi"/>
                <w:sz w:val="20"/>
                <w:szCs w:val="20"/>
              </w:rPr>
              <w:t xml:space="preserve">In the </w:t>
            </w:r>
            <w:r w:rsidR="00EA34E7" w:rsidRPr="00352E1F">
              <w:rPr>
                <w:rFonts w:asciiTheme="majorHAnsi" w:hAnsiTheme="majorHAnsi" w:cstheme="majorHAnsi"/>
                <w:sz w:val="20"/>
                <w:szCs w:val="20"/>
              </w:rPr>
              <w:t>Home Building sector</w:t>
            </w:r>
          </w:p>
          <w:p w14:paraId="75DCD07F" w14:textId="6A3EE6CF" w:rsidR="006A757D" w:rsidRPr="00352E1F" w:rsidRDefault="006A757D" w:rsidP="00352E1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52E1F">
              <w:rPr>
                <w:rFonts w:asciiTheme="majorHAnsi" w:hAnsiTheme="majorHAnsi" w:cstheme="majorHAnsi"/>
                <w:sz w:val="20"/>
                <w:szCs w:val="20"/>
              </w:rPr>
              <w:t>Property, Facilities</w:t>
            </w:r>
            <w:r w:rsidR="00352E1F" w:rsidRPr="00352E1F">
              <w:rPr>
                <w:rFonts w:asciiTheme="majorHAnsi" w:hAnsiTheme="majorHAnsi" w:cstheme="majorHAnsi"/>
                <w:sz w:val="20"/>
                <w:szCs w:val="20"/>
              </w:rPr>
              <w:t xml:space="preserve"> or </w:t>
            </w:r>
            <w:r w:rsidRPr="00352E1F">
              <w:rPr>
                <w:rFonts w:asciiTheme="majorHAnsi" w:hAnsiTheme="majorHAnsi" w:cstheme="majorHAnsi"/>
                <w:sz w:val="20"/>
                <w:szCs w:val="20"/>
              </w:rPr>
              <w:t>Managed Services</w:t>
            </w:r>
            <w:r w:rsidR="00352E1F" w:rsidRPr="00352E1F">
              <w:rPr>
                <w:rFonts w:asciiTheme="majorHAnsi" w:hAnsiTheme="majorHAnsi" w:cstheme="majorHAnsi"/>
                <w:sz w:val="20"/>
                <w:szCs w:val="20"/>
              </w:rPr>
              <w:t xml:space="preserve"> organisation</w:t>
            </w:r>
          </w:p>
          <w:p w14:paraId="79B36021" w14:textId="1257B4CD" w:rsidR="002677AE" w:rsidRPr="00B16173" w:rsidRDefault="002677AE" w:rsidP="006A5A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F03BA" w:rsidRPr="00B16173" w14:paraId="7A173C85" w14:textId="77777777" w:rsidTr="00887237">
        <w:trPr>
          <w:trHeight w:val="283"/>
        </w:trPr>
        <w:tc>
          <w:tcPr>
            <w:cnfStyle w:val="001000000000" w:firstRow="0" w:lastRow="0" w:firstColumn="1" w:lastColumn="0" w:oddVBand="0" w:evenVBand="0" w:oddHBand="0" w:evenHBand="0" w:firstRowFirstColumn="0" w:firstRowLastColumn="0" w:lastRowFirstColumn="0" w:lastRowLastColumn="0"/>
            <w:tcW w:w="2608" w:type="dxa"/>
          </w:tcPr>
          <w:p w14:paraId="33CE8F7C" w14:textId="77777777" w:rsidR="00FF03BA" w:rsidRPr="00B16173" w:rsidRDefault="00FF03BA" w:rsidP="00503295">
            <w:pPr>
              <w:rPr>
                <w:rFonts w:ascii="Calibri" w:hAnsi="Calibri"/>
                <w:sz w:val="20"/>
                <w:szCs w:val="20"/>
              </w:rPr>
            </w:pPr>
            <w:r w:rsidRPr="00B16173">
              <w:rPr>
                <w:rFonts w:ascii="Calibri" w:hAnsi="Calibri"/>
                <w:sz w:val="20"/>
                <w:szCs w:val="20"/>
              </w:rPr>
              <w:t>Criteria strongly encouraged</w:t>
            </w:r>
          </w:p>
        </w:tc>
        <w:tc>
          <w:tcPr>
            <w:tcW w:w="7168" w:type="dxa"/>
            <w:shd w:val="clear" w:color="auto" w:fill="22384E" w:themeFill="text1"/>
          </w:tcPr>
          <w:p w14:paraId="166349E9" w14:textId="77777777" w:rsidR="00FF03BA" w:rsidRPr="00B16173"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0"/>
                <w:szCs w:val="20"/>
              </w:rPr>
            </w:pPr>
            <w:r w:rsidRPr="00B16173">
              <w:rPr>
                <w:rFonts w:ascii="Calibri" w:hAnsi="Calibri"/>
                <w:b/>
                <w:color w:val="FFFFFF" w:themeColor="background1"/>
                <w:sz w:val="20"/>
                <w:szCs w:val="20"/>
              </w:rPr>
              <w:t>D</w:t>
            </w:r>
            <w:r w:rsidRPr="00B16173">
              <w:rPr>
                <w:rFonts w:ascii="Calibri" w:hAnsi="Calibri"/>
                <w:b/>
                <w:color w:val="FFFFFF" w:themeColor="background1"/>
                <w:sz w:val="20"/>
                <w:szCs w:val="20"/>
                <w:shd w:val="clear" w:color="auto" w:fill="22384E" w:themeFill="text1"/>
              </w:rPr>
              <w:t>etails</w:t>
            </w:r>
          </w:p>
        </w:tc>
      </w:tr>
      <w:tr w:rsidR="002C6062" w:rsidRPr="00B16173" w14:paraId="6B2C3F9F" w14:textId="77777777" w:rsidTr="00211E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tcPr>
          <w:p w14:paraId="79BD134C" w14:textId="03A9F28A" w:rsidR="002C6062" w:rsidRPr="00DD2817" w:rsidRDefault="008467EB" w:rsidP="00503295">
            <w:pPr>
              <w:rPr>
                <w:rFonts w:ascii="Calibri" w:hAnsi="Calibri"/>
                <w:b w:val="0"/>
                <w:bCs w:val="0"/>
                <w:sz w:val="20"/>
                <w:szCs w:val="20"/>
              </w:rPr>
            </w:pPr>
            <w:r>
              <w:rPr>
                <w:rFonts w:ascii="Calibri" w:hAnsi="Calibri"/>
                <w:b w:val="0"/>
                <w:bCs w:val="0"/>
                <w:sz w:val="20"/>
                <w:szCs w:val="20"/>
              </w:rPr>
              <w:t>Involvement in the School</w:t>
            </w:r>
          </w:p>
        </w:tc>
        <w:tc>
          <w:tcPr>
            <w:tcW w:w="7168" w:type="dxa"/>
            <w:shd w:val="clear" w:color="auto" w:fill="C7D7E6" w:themeFill="text1" w:themeFillTint="33"/>
          </w:tcPr>
          <w:p w14:paraId="7E1D8F48" w14:textId="4F53AB40" w:rsidR="006935E0" w:rsidRDefault="008467EB" w:rsidP="00503295">
            <w:p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We are looking for candidates</w:t>
            </w:r>
            <w:r w:rsidR="006935E0">
              <w:rPr>
                <w:rFonts w:ascii="Calibri" w:hAnsi="Calibri"/>
                <w:noProof/>
                <w:sz w:val="20"/>
                <w:szCs w:val="20"/>
              </w:rPr>
              <w:t xml:space="preserve"> who can demonstrate:</w:t>
            </w:r>
          </w:p>
          <w:p w14:paraId="019D58DB" w14:textId="3E6B2054"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A</w:t>
            </w:r>
            <w:r w:rsidR="008467EB" w:rsidRPr="006935E0">
              <w:rPr>
                <w:rFonts w:ascii="Calibri" w:hAnsi="Calibri"/>
                <w:noProof/>
                <w:sz w:val="20"/>
                <w:szCs w:val="20"/>
              </w:rPr>
              <w:t xml:space="preserve"> strong understand</w:t>
            </w:r>
            <w:r w:rsidR="003D28A1" w:rsidRPr="006935E0">
              <w:rPr>
                <w:rFonts w:ascii="Calibri" w:hAnsi="Calibri"/>
                <w:noProof/>
                <w:sz w:val="20"/>
                <w:szCs w:val="20"/>
              </w:rPr>
              <w:t>i</w:t>
            </w:r>
            <w:r w:rsidR="008467EB" w:rsidRPr="006935E0">
              <w:rPr>
                <w:rFonts w:ascii="Calibri" w:hAnsi="Calibri"/>
                <w:noProof/>
                <w:sz w:val="20"/>
                <w:szCs w:val="20"/>
              </w:rPr>
              <w:t>ng of the School</w:t>
            </w:r>
            <w:r>
              <w:rPr>
                <w:rFonts w:ascii="Calibri" w:hAnsi="Calibri"/>
                <w:noProof/>
                <w:sz w:val="20"/>
                <w:szCs w:val="20"/>
              </w:rPr>
              <w:t>, its purpose, its scope of content and how it delivers.</w:t>
            </w:r>
          </w:p>
          <w:p w14:paraId="5B79F744" w14:textId="353996BE"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U</w:t>
            </w:r>
            <w:r w:rsidRPr="006935E0">
              <w:rPr>
                <w:rFonts w:ascii="Calibri" w:hAnsi="Calibri"/>
                <w:noProof/>
                <w:sz w:val="20"/>
                <w:szCs w:val="20"/>
              </w:rPr>
              <w:t xml:space="preserve">se </w:t>
            </w:r>
            <w:r>
              <w:rPr>
                <w:rFonts w:ascii="Calibri" w:hAnsi="Calibri"/>
                <w:noProof/>
                <w:sz w:val="20"/>
                <w:szCs w:val="20"/>
              </w:rPr>
              <w:t xml:space="preserve">of </w:t>
            </w:r>
            <w:r w:rsidRPr="006935E0">
              <w:rPr>
                <w:rFonts w:ascii="Calibri" w:hAnsi="Calibri"/>
                <w:noProof/>
                <w:sz w:val="20"/>
                <w:szCs w:val="20"/>
              </w:rPr>
              <w:t>the School to drive change in their supply chains</w:t>
            </w:r>
            <w:r>
              <w:rPr>
                <w:rFonts w:ascii="Calibri" w:hAnsi="Calibri"/>
                <w:noProof/>
                <w:sz w:val="20"/>
                <w:szCs w:val="20"/>
              </w:rPr>
              <w:t>, how they have done this and the results they have seen.</w:t>
            </w:r>
          </w:p>
          <w:p w14:paraId="48898F33" w14:textId="77777777"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How they are</w:t>
            </w:r>
            <w:r w:rsidR="008467EB" w:rsidRPr="006935E0">
              <w:rPr>
                <w:rFonts w:ascii="Calibri" w:hAnsi="Calibri"/>
                <w:noProof/>
                <w:sz w:val="20"/>
                <w:szCs w:val="20"/>
              </w:rPr>
              <w:t xml:space="preserve"> actively </w:t>
            </w:r>
            <w:r w:rsidR="00C9448C" w:rsidRPr="006935E0">
              <w:rPr>
                <w:rFonts w:ascii="Calibri" w:hAnsi="Calibri"/>
                <w:noProof/>
                <w:sz w:val="20"/>
                <w:szCs w:val="20"/>
              </w:rPr>
              <w:t>contributing or</w:t>
            </w:r>
            <w:r w:rsidR="003D28A1" w:rsidRPr="006935E0">
              <w:rPr>
                <w:rFonts w:ascii="Calibri" w:hAnsi="Calibri"/>
                <w:noProof/>
                <w:sz w:val="20"/>
                <w:szCs w:val="20"/>
              </w:rPr>
              <w:t xml:space="preserve"> have recently contributed to School initiatives. </w:t>
            </w:r>
          </w:p>
          <w:p w14:paraId="78663625" w14:textId="004179AF"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 xml:space="preserve">Where they have </w:t>
            </w:r>
            <w:r w:rsidR="00E36DC2" w:rsidRPr="006935E0">
              <w:rPr>
                <w:rFonts w:ascii="Calibri" w:hAnsi="Calibri"/>
                <w:noProof/>
                <w:sz w:val="20"/>
                <w:szCs w:val="20"/>
              </w:rPr>
              <w:t>act</w:t>
            </w:r>
            <w:r>
              <w:rPr>
                <w:rFonts w:ascii="Calibri" w:hAnsi="Calibri"/>
                <w:noProof/>
                <w:sz w:val="20"/>
                <w:szCs w:val="20"/>
              </w:rPr>
              <w:t>ed</w:t>
            </w:r>
            <w:r w:rsidR="00E36DC2" w:rsidRPr="006935E0">
              <w:rPr>
                <w:rFonts w:ascii="Calibri" w:hAnsi="Calibri"/>
                <w:noProof/>
                <w:sz w:val="20"/>
                <w:szCs w:val="20"/>
              </w:rPr>
              <w:t xml:space="preserve"> as an ambassador of the School</w:t>
            </w:r>
            <w:r>
              <w:rPr>
                <w:rFonts w:ascii="Calibri" w:hAnsi="Calibri"/>
                <w:noProof/>
                <w:sz w:val="20"/>
                <w:szCs w:val="20"/>
              </w:rPr>
              <w:t>, that is h</w:t>
            </w:r>
            <w:r w:rsidRPr="006935E0">
              <w:rPr>
                <w:rFonts w:ascii="Calibri" w:hAnsi="Calibri"/>
                <w:noProof/>
                <w:sz w:val="20"/>
                <w:szCs w:val="20"/>
              </w:rPr>
              <w:t>ow they have advocated for the School</w:t>
            </w:r>
            <w:r>
              <w:rPr>
                <w:rFonts w:ascii="Calibri" w:hAnsi="Calibri"/>
                <w:noProof/>
                <w:sz w:val="20"/>
                <w:szCs w:val="20"/>
              </w:rPr>
              <w:t xml:space="preserve"> at an industry level.</w:t>
            </w:r>
            <w:r w:rsidRPr="006935E0">
              <w:rPr>
                <w:rFonts w:ascii="Calibri" w:hAnsi="Calibri"/>
                <w:noProof/>
                <w:sz w:val="20"/>
                <w:szCs w:val="20"/>
              </w:rPr>
              <w:t xml:space="preserve"> </w:t>
            </w:r>
          </w:p>
          <w:p w14:paraId="18A00E5C" w14:textId="77777777" w:rsidR="002C6062"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lastRenderedPageBreak/>
              <w:t>An understanding of the strategic issues that the industry and its supply chain face and how the School is helping to address these.</w:t>
            </w:r>
          </w:p>
          <w:p w14:paraId="12543BEB" w14:textId="607F140D"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Ability to engage in senior industry level groups that work to tackle emerging strategic issues.</w:t>
            </w:r>
          </w:p>
          <w:p w14:paraId="57C2B4F9" w14:textId="234206F5" w:rsidR="006935E0" w:rsidRDefault="006935E0" w:rsidP="006935E0">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Pr>
                <w:rFonts w:ascii="Calibri" w:hAnsi="Calibri"/>
                <w:noProof/>
                <w:sz w:val="20"/>
                <w:szCs w:val="20"/>
              </w:rPr>
              <w:t>Understanding of the complexity of driving change in multi-tiered supply chains or a deep understanding of a specific sustainability topic.</w:t>
            </w:r>
          </w:p>
          <w:p w14:paraId="659A4A96" w14:textId="2BB4D4D5" w:rsidR="006935E0" w:rsidRPr="006935E0" w:rsidRDefault="006935E0" w:rsidP="006935E0">
            <w:pPr>
              <w:pStyle w:val="ListParagraph"/>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p>
        </w:tc>
      </w:tr>
      <w:tr w:rsidR="00FF03BA" w:rsidRPr="00B16173" w14:paraId="10AF37D1" w14:textId="77777777" w:rsidTr="00887237">
        <w:trPr>
          <w:trHeight w:val="283"/>
        </w:trPr>
        <w:tc>
          <w:tcPr>
            <w:cnfStyle w:val="001000000000" w:firstRow="0" w:lastRow="0" w:firstColumn="1" w:lastColumn="0" w:oddVBand="0" w:evenVBand="0" w:oddHBand="0" w:evenHBand="0" w:firstRowFirstColumn="0" w:firstRowLastColumn="0" w:lastRowFirstColumn="0" w:lastRowLastColumn="0"/>
            <w:tcW w:w="2608" w:type="dxa"/>
          </w:tcPr>
          <w:p w14:paraId="6879A217" w14:textId="77777777" w:rsidR="00FF03BA" w:rsidRPr="00B16173" w:rsidRDefault="00FF03BA" w:rsidP="00503295">
            <w:pPr>
              <w:rPr>
                <w:rFonts w:ascii="Calibri" w:hAnsi="Calibri"/>
                <w:b w:val="0"/>
                <w:sz w:val="20"/>
                <w:szCs w:val="20"/>
              </w:rPr>
            </w:pPr>
            <w:r w:rsidRPr="00B16173">
              <w:rPr>
                <w:rFonts w:ascii="Calibri" w:hAnsi="Calibri"/>
                <w:b w:val="0"/>
                <w:sz w:val="20"/>
                <w:szCs w:val="20"/>
              </w:rPr>
              <w:lastRenderedPageBreak/>
              <w:t>Influence:</w:t>
            </w:r>
          </w:p>
        </w:tc>
        <w:tc>
          <w:tcPr>
            <w:tcW w:w="7168" w:type="dxa"/>
          </w:tcPr>
          <w:p w14:paraId="09ACBB0D" w14:textId="77777777" w:rsidR="006935E0" w:rsidRDefault="00FF03BA" w:rsidP="00060138">
            <w:pPr>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rPr>
            </w:pPr>
            <w:r w:rsidRPr="00B16173">
              <w:rPr>
                <w:rFonts w:ascii="Calibri" w:hAnsi="Calibri"/>
                <w:noProof/>
                <w:sz w:val="20"/>
                <w:szCs w:val="20"/>
              </w:rPr>
              <w:t xml:space="preserve">We need </w:t>
            </w:r>
            <w:r w:rsidR="006935E0">
              <w:rPr>
                <w:rFonts w:ascii="Calibri" w:hAnsi="Calibri"/>
                <w:noProof/>
                <w:sz w:val="20"/>
                <w:szCs w:val="20"/>
              </w:rPr>
              <w:t>Board members</w:t>
            </w:r>
            <w:r w:rsidRPr="00B16173">
              <w:rPr>
                <w:rFonts w:ascii="Calibri" w:hAnsi="Calibri"/>
                <w:noProof/>
                <w:sz w:val="20"/>
                <w:szCs w:val="20"/>
              </w:rPr>
              <w:t xml:space="preserve"> who are</w:t>
            </w:r>
            <w:r w:rsidR="006935E0">
              <w:rPr>
                <w:rFonts w:ascii="Calibri" w:hAnsi="Calibri"/>
                <w:noProof/>
                <w:sz w:val="20"/>
                <w:szCs w:val="20"/>
              </w:rPr>
              <w:t>:</w:t>
            </w:r>
          </w:p>
          <w:p w14:paraId="20A6B700" w14:textId="4596B960" w:rsidR="006935E0" w:rsidRDefault="006935E0" w:rsidP="006935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noProof/>
                <w:sz w:val="20"/>
                <w:szCs w:val="20"/>
              </w:rPr>
              <w:t>Senior</w:t>
            </w:r>
            <w:r w:rsidR="00FF03BA" w:rsidRPr="006935E0">
              <w:rPr>
                <w:rFonts w:ascii="Calibri" w:hAnsi="Calibri"/>
                <w:noProof/>
                <w:sz w:val="20"/>
                <w:szCs w:val="20"/>
              </w:rPr>
              <w:t xml:space="preserve"> </w:t>
            </w:r>
            <w:r>
              <w:rPr>
                <w:rFonts w:ascii="Calibri" w:hAnsi="Calibri"/>
                <w:noProof/>
                <w:sz w:val="20"/>
                <w:szCs w:val="20"/>
              </w:rPr>
              <w:t xml:space="preserve">leaders and </w:t>
            </w:r>
            <w:r w:rsidR="00FF03BA" w:rsidRPr="006935E0">
              <w:rPr>
                <w:rFonts w:ascii="Calibri" w:hAnsi="Calibri"/>
                <w:noProof/>
                <w:sz w:val="20"/>
                <w:szCs w:val="20"/>
              </w:rPr>
              <w:t>decision makers in their own organisation</w:t>
            </w:r>
            <w:r>
              <w:rPr>
                <w:rFonts w:ascii="Calibri" w:hAnsi="Calibri"/>
                <w:noProof/>
                <w:sz w:val="20"/>
                <w:szCs w:val="20"/>
              </w:rPr>
              <w:t>. (Board level or senior executive team.)</w:t>
            </w:r>
          </w:p>
          <w:p w14:paraId="1C5C4FD2" w14:textId="77777777" w:rsidR="006935E0" w:rsidRDefault="006935E0" w:rsidP="006935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noProof/>
                <w:sz w:val="20"/>
                <w:szCs w:val="20"/>
              </w:rPr>
              <w:t>I</w:t>
            </w:r>
            <w:r w:rsidR="00FF03BA" w:rsidRPr="006935E0">
              <w:rPr>
                <w:rFonts w:ascii="Calibri" w:hAnsi="Calibri"/>
                <w:noProof/>
                <w:sz w:val="20"/>
                <w:szCs w:val="20"/>
              </w:rPr>
              <w:t>nfluential externally within their sectors, ideally holding positions of influence in relevant external groups.</w:t>
            </w:r>
            <w:r w:rsidR="00060138" w:rsidRPr="006935E0">
              <w:rPr>
                <w:rFonts w:ascii="Calibri" w:hAnsi="Calibri"/>
                <w:noProof/>
                <w:sz w:val="20"/>
                <w:szCs w:val="20"/>
              </w:rPr>
              <w:t xml:space="preserve"> </w:t>
            </w:r>
          </w:p>
          <w:p w14:paraId="6E491D84" w14:textId="77777777" w:rsidR="000F0184" w:rsidRDefault="00060138" w:rsidP="006935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6935E0">
              <w:rPr>
                <w:rFonts w:ascii="Calibri" w:hAnsi="Calibri"/>
                <w:noProof/>
                <w:sz w:val="20"/>
                <w:szCs w:val="20"/>
              </w:rPr>
              <w:t xml:space="preserve">People who are </w:t>
            </w:r>
            <w:r w:rsidR="000F0184" w:rsidRPr="006935E0">
              <w:rPr>
                <w:rFonts w:ascii="Calibri" w:hAnsi="Calibri"/>
                <w:sz w:val="20"/>
                <w:szCs w:val="20"/>
              </w:rPr>
              <w:t>able to demonstrate having influenced positive change in organisational culture and the adoption of new approaches and technologies</w:t>
            </w:r>
            <w:r w:rsidRPr="006935E0">
              <w:rPr>
                <w:rFonts w:ascii="Calibri" w:hAnsi="Calibri"/>
                <w:sz w:val="20"/>
                <w:szCs w:val="20"/>
              </w:rPr>
              <w:t>.</w:t>
            </w:r>
          </w:p>
          <w:p w14:paraId="1D4C3C3A" w14:textId="1277E36C" w:rsidR="006935E0" w:rsidRPr="006935E0" w:rsidRDefault="006935E0" w:rsidP="006935E0">
            <w:pPr>
              <w:pStyle w:val="ListParagrap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3E73B0" w:rsidRPr="00B16173" w14:paraId="4435554B" w14:textId="77777777" w:rsidTr="008872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tcPr>
          <w:p w14:paraId="07C1CC9F" w14:textId="1CBC1ADC" w:rsidR="003E73B0" w:rsidRPr="00B16173" w:rsidRDefault="003E73B0" w:rsidP="00503295">
            <w:pPr>
              <w:rPr>
                <w:rFonts w:ascii="Calibri" w:hAnsi="Calibri"/>
                <w:sz w:val="20"/>
                <w:szCs w:val="20"/>
              </w:rPr>
            </w:pPr>
          </w:p>
        </w:tc>
        <w:tc>
          <w:tcPr>
            <w:tcW w:w="7168" w:type="dxa"/>
            <w:shd w:val="clear" w:color="auto" w:fill="22384E" w:themeFill="text1"/>
          </w:tcPr>
          <w:p w14:paraId="30D3B0E0" w14:textId="2D04C7AA" w:rsidR="003E73B0" w:rsidRPr="00B16173" w:rsidRDefault="003E73B0" w:rsidP="00503295">
            <w:pPr>
              <w:cnfStyle w:val="000000100000" w:firstRow="0" w:lastRow="0" w:firstColumn="0" w:lastColumn="0" w:oddVBand="0" w:evenVBand="0" w:oddHBand="1" w:evenHBand="0" w:firstRowFirstColumn="0" w:firstRowLastColumn="0" w:lastRowFirstColumn="0" w:lastRowLastColumn="0"/>
              <w:rPr>
                <w:rFonts w:ascii="Calibri" w:hAnsi="Calibri"/>
                <w:noProof/>
                <w:sz w:val="20"/>
                <w:szCs w:val="20"/>
              </w:rPr>
            </w:pPr>
            <w:r w:rsidRPr="00B16173">
              <w:rPr>
                <w:rFonts w:ascii="Calibri" w:hAnsi="Calibri"/>
                <w:noProof/>
                <w:sz w:val="20"/>
                <w:szCs w:val="20"/>
              </w:rPr>
              <w:t>Details:</w:t>
            </w:r>
          </w:p>
        </w:tc>
      </w:tr>
      <w:tr w:rsidR="003E73B0" w:rsidRPr="00B16173" w14:paraId="50912550" w14:textId="77777777" w:rsidTr="00887237">
        <w:trPr>
          <w:trHeight w:val="283"/>
        </w:trPr>
        <w:tc>
          <w:tcPr>
            <w:cnfStyle w:val="001000000000" w:firstRow="0" w:lastRow="0" w:firstColumn="1" w:lastColumn="0" w:oddVBand="0" w:evenVBand="0" w:oddHBand="0" w:evenHBand="0" w:firstRowFirstColumn="0" w:firstRowLastColumn="0" w:lastRowFirstColumn="0" w:lastRowLastColumn="0"/>
            <w:tcW w:w="2608" w:type="dxa"/>
          </w:tcPr>
          <w:p w14:paraId="18433BA9" w14:textId="59A16BB5" w:rsidR="003E73B0" w:rsidRPr="005459D4" w:rsidRDefault="003B225B" w:rsidP="00503295">
            <w:pPr>
              <w:rPr>
                <w:rFonts w:ascii="Calibri" w:hAnsi="Calibri"/>
                <w:b w:val="0"/>
                <w:bCs w:val="0"/>
                <w:sz w:val="20"/>
                <w:szCs w:val="20"/>
              </w:rPr>
            </w:pPr>
            <w:r w:rsidRPr="005459D4">
              <w:rPr>
                <w:rFonts w:ascii="Calibri" w:hAnsi="Calibri"/>
                <w:b w:val="0"/>
                <w:bCs w:val="0"/>
                <w:sz w:val="20"/>
                <w:szCs w:val="20"/>
              </w:rPr>
              <w:t>Diversity</w:t>
            </w:r>
            <w:r w:rsidR="005459D4" w:rsidRPr="005459D4">
              <w:rPr>
                <w:rFonts w:ascii="Calibri" w:hAnsi="Calibri"/>
                <w:b w:val="0"/>
                <w:bCs w:val="0"/>
                <w:sz w:val="20"/>
                <w:szCs w:val="20"/>
              </w:rPr>
              <w:t>:</w:t>
            </w:r>
          </w:p>
        </w:tc>
        <w:tc>
          <w:tcPr>
            <w:tcW w:w="7168" w:type="dxa"/>
          </w:tcPr>
          <w:p w14:paraId="66547173" w14:textId="3BFD8238" w:rsidR="003E73B0" w:rsidRPr="00B16173" w:rsidRDefault="003E73B0" w:rsidP="00503295">
            <w:pPr>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rPr>
            </w:pPr>
            <w:r w:rsidRPr="00B16173">
              <w:rPr>
                <w:rFonts w:ascii="Calibri" w:hAnsi="Calibri"/>
                <w:noProof/>
                <w:sz w:val="20"/>
                <w:szCs w:val="20"/>
              </w:rPr>
              <w:t>Fairness, Inclusion &amp; Respect. They are more than just words for us, they are central to; how the School operates, how we build our teams, what fuels our innovation, and help create an industry that is better for all. We strive to ensure our Board reflects this diversity.</w:t>
            </w:r>
          </w:p>
        </w:tc>
      </w:tr>
    </w:tbl>
    <w:p w14:paraId="035B2632" w14:textId="0B0CECEF" w:rsidR="00FF03BA" w:rsidRPr="00B16173" w:rsidRDefault="00FF03BA" w:rsidP="00FF03BA">
      <w:pPr>
        <w:rPr>
          <w:rFonts w:ascii="Calibri" w:hAnsi="Calibri"/>
          <w:b/>
          <w:bCs/>
          <w:noProof/>
          <w:color w:val="158FDD" w:themeColor="accent1"/>
          <w:sz w:val="24"/>
          <w:szCs w:val="24"/>
        </w:rPr>
      </w:pPr>
      <w:r w:rsidRPr="00B16173">
        <w:rPr>
          <w:rFonts w:ascii="Calibri" w:hAnsi="Calibri"/>
          <w:b/>
          <w:bCs/>
          <w:noProof/>
          <w:color w:val="158FDD" w:themeColor="accent1"/>
          <w:sz w:val="24"/>
          <w:szCs w:val="24"/>
        </w:rPr>
        <w:t>Process &amp; Guidance</w:t>
      </w:r>
    </w:p>
    <w:p w14:paraId="5AD4F200" w14:textId="2ED50208" w:rsidR="00FF03BA" w:rsidRPr="00B16173" w:rsidRDefault="00FF03BA" w:rsidP="00FF03BA">
      <w:pPr>
        <w:rPr>
          <w:rFonts w:ascii="Calibri" w:hAnsi="Calibri"/>
          <w:bCs/>
          <w:noProof/>
          <w:color w:val="22384E" w:themeColor="text1"/>
          <w:sz w:val="20"/>
          <w:szCs w:val="20"/>
        </w:rPr>
      </w:pPr>
      <w:r w:rsidRPr="00B16173">
        <w:rPr>
          <w:rFonts w:ascii="Calibri" w:hAnsi="Calibri"/>
          <w:bCs/>
          <w:noProof/>
          <w:color w:val="22384E" w:themeColor="text1"/>
          <w:sz w:val="20"/>
          <w:szCs w:val="20"/>
        </w:rPr>
        <w:t xml:space="preserve">If you are intending on sending in a </w:t>
      </w:r>
      <w:r w:rsidR="003E73B0" w:rsidRPr="00B16173">
        <w:rPr>
          <w:rFonts w:ascii="Calibri" w:hAnsi="Calibri"/>
          <w:bCs/>
          <w:noProof/>
          <w:color w:val="22384E" w:themeColor="text1"/>
          <w:sz w:val="20"/>
          <w:szCs w:val="20"/>
        </w:rPr>
        <w:t>nomination</w:t>
      </w:r>
      <w:r w:rsidRPr="00B16173">
        <w:rPr>
          <w:rFonts w:ascii="Calibri" w:hAnsi="Calibri"/>
          <w:bCs/>
          <w:noProof/>
          <w:color w:val="22384E" w:themeColor="text1"/>
          <w:sz w:val="20"/>
          <w:szCs w:val="20"/>
        </w:rPr>
        <w:t xml:space="preserve"> you will:</w:t>
      </w:r>
    </w:p>
    <w:p w14:paraId="3654DFCA" w14:textId="77777777" w:rsidR="00FF03BA" w:rsidRPr="00B16173" w:rsidRDefault="00FF03BA" w:rsidP="003E73B0">
      <w:pPr>
        <w:pStyle w:val="ListParagraph"/>
        <w:numPr>
          <w:ilvl w:val="0"/>
          <w:numId w:val="16"/>
        </w:numPr>
        <w:spacing w:after="120"/>
        <w:ind w:left="714" w:hanging="357"/>
        <w:contextualSpacing w:val="0"/>
        <w:rPr>
          <w:rFonts w:ascii="Calibri" w:hAnsi="Calibri"/>
          <w:bCs/>
          <w:noProof/>
          <w:color w:val="22384E" w:themeColor="text1"/>
          <w:sz w:val="20"/>
          <w:szCs w:val="20"/>
          <w:lang w:val="en-GB"/>
        </w:rPr>
      </w:pPr>
      <w:r w:rsidRPr="00B16173">
        <w:rPr>
          <w:rFonts w:ascii="Calibri" w:hAnsi="Calibri"/>
          <w:bCs/>
          <w:noProof/>
          <w:color w:val="22384E" w:themeColor="text1"/>
          <w:sz w:val="20"/>
          <w:szCs w:val="20"/>
          <w:lang w:val="en-GB"/>
        </w:rPr>
        <w:t>Need to be a permanent member of staff of a fee paying Partner.</w:t>
      </w:r>
    </w:p>
    <w:p w14:paraId="711A1089" w14:textId="7E27287C" w:rsidR="00FF03BA" w:rsidRPr="00B16173" w:rsidRDefault="00FF03BA" w:rsidP="003E73B0">
      <w:pPr>
        <w:pStyle w:val="ListParagraph"/>
        <w:numPr>
          <w:ilvl w:val="0"/>
          <w:numId w:val="16"/>
        </w:numPr>
        <w:spacing w:after="120"/>
        <w:ind w:left="714" w:hanging="357"/>
        <w:contextualSpacing w:val="0"/>
        <w:rPr>
          <w:rFonts w:ascii="Calibri" w:hAnsi="Calibri"/>
          <w:bCs/>
          <w:noProof/>
          <w:color w:val="22384E" w:themeColor="text1"/>
          <w:sz w:val="20"/>
          <w:szCs w:val="20"/>
          <w:lang w:val="en-GB"/>
        </w:rPr>
      </w:pPr>
      <w:r w:rsidRPr="00B16173">
        <w:rPr>
          <w:rFonts w:ascii="Calibri" w:hAnsi="Calibri"/>
          <w:bCs/>
          <w:noProof/>
          <w:color w:val="22384E" w:themeColor="text1"/>
          <w:sz w:val="20"/>
          <w:szCs w:val="20"/>
          <w:lang w:val="en-GB"/>
        </w:rPr>
        <w:t>Your propo</w:t>
      </w:r>
      <w:r w:rsidR="006D6E56" w:rsidRPr="00B16173">
        <w:rPr>
          <w:rFonts w:ascii="Calibri" w:hAnsi="Calibri"/>
          <w:bCs/>
          <w:noProof/>
          <w:color w:val="22384E" w:themeColor="text1"/>
          <w:sz w:val="20"/>
          <w:szCs w:val="20"/>
          <w:lang w:val="en-GB"/>
        </w:rPr>
        <w:t>s</w:t>
      </w:r>
      <w:r w:rsidRPr="00B16173">
        <w:rPr>
          <w:rFonts w:ascii="Calibri" w:hAnsi="Calibri"/>
          <w:bCs/>
          <w:noProof/>
          <w:color w:val="22384E" w:themeColor="text1"/>
          <w:sz w:val="20"/>
          <w:szCs w:val="20"/>
          <w:lang w:val="en-GB"/>
        </w:rPr>
        <w:t>ed candidate will meet the criteria set out above.</w:t>
      </w:r>
    </w:p>
    <w:p w14:paraId="0FF954E7" w14:textId="3F4929C3" w:rsidR="00FF03BA" w:rsidRPr="00B16173" w:rsidRDefault="00FF03BA" w:rsidP="003E73B0">
      <w:pPr>
        <w:pStyle w:val="ListParagraph"/>
        <w:numPr>
          <w:ilvl w:val="0"/>
          <w:numId w:val="16"/>
        </w:numPr>
        <w:spacing w:after="120"/>
        <w:ind w:left="714" w:hanging="357"/>
        <w:contextualSpacing w:val="0"/>
        <w:rPr>
          <w:rFonts w:ascii="Calibri" w:hAnsi="Calibri"/>
          <w:bCs/>
          <w:noProof/>
          <w:color w:val="22384E" w:themeColor="text1"/>
          <w:sz w:val="20"/>
          <w:szCs w:val="20"/>
          <w:lang w:val="en-GB"/>
        </w:rPr>
      </w:pPr>
      <w:r w:rsidRPr="00B16173">
        <w:rPr>
          <w:rFonts w:ascii="Calibri" w:hAnsi="Calibri"/>
          <w:bCs/>
          <w:noProof/>
          <w:color w:val="22384E" w:themeColor="text1"/>
          <w:sz w:val="20"/>
          <w:szCs w:val="20"/>
          <w:lang w:val="en-GB"/>
        </w:rPr>
        <w:t>You will ne</w:t>
      </w:r>
      <w:r w:rsidR="006D6E56" w:rsidRPr="00B16173">
        <w:rPr>
          <w:rFonts w:ascii="Calibri" w:hAnsi="Calibri"/>
          <w:bCs/>
          <w:noProof/>
          <w:color w:val="22384E" w:themeColor="text1"/>
          <w:sz w:val="20"/>
          <w:szCs w:val="20"/>
          <w:lang w:val="en-GB"/>
        </w:rPr>
        <w:t>e</w:t>
      </w:r>
      <w:r w:rsidRPr="00B16173">
        <w:rPr>
          <w:rFonts w:ascii="Calibri" w:hAnsi="Calibri"/>
          <w:bCs/>
          <w:noProof/>
          <w:color w:val="22384E" w:themeColor="text1"/>
          <w:sz w:val="20"/>
          <w:szCs w:val="20"/>
          <w:lang w:val="en-GB"/>
        </w:rPr>
        <w:t>d to complete the nomination form and also the attached Board skills matrix (there is a scoring guide on the next tab)</w:t>
      </w:r>
    </w:p>
    <w:p w14:paraId="6B3AE294" w14:textId="419097A7" w:rsidR="00FF03BA" w:rsidRPr="00106DD2" w:rsidRDefault="00FF03BA" w:rsidP="003E73B0">
      <w:pPr>
        <w:pStyle w:val="ListParagraph"/>
        <w:numPr>
          <w:ilvl w:val="0"/>
          <w:numId w:val="16"/>
        </w:numPr>
        <w:spacing w:after="120"/>
        <w:ind w:left="714" w:hanging="357"/>
        <w:contextualSpacing w:val="0"/>
        <w:rPr>
          <w:rFonts w:ascii="Calibri" w:hAnsi="Calibri"/>
          <w:bCs/>
          <w:noProof/>
          <w:color w:val="22384E" w:themeColor="text1"/>
          <w:sz w:val="20"/>
          <w:szCs w:val="20"/>
          <w:lang w:val="en-GB"/>
        </w:rPr>
      </w:pPr>
      <w:r w:rsidRPr="00B16173">
        <w:rPr>
          <w:rFonts w:ascii="Calibri" w:hAnsi="Calibri"/>
          <w:color w:val="22384E" w:themeColor="text1"/>
          <w:sz w:val="20"/>
          <w:szCs w:val="20"/>
        </w:rPr>
        <w:t>Your nomination, headshot photo, and the attached Board matrix need to be sent to hilary@</w:t>
      </w:r>
      <w:r w:rsidR="00EB7C8A">
        <w:rPr>
          <w:rFonts w:ascii="Calibri" w:hAnsi="Calibri"/>
          <w:color w:val="22384E" w:themeColor="text1"/>
          <w:sz w:val="20"/>
          <w:szCs w:val="20"/>
        </w:rPr>
        <w:t>supplychainschool.co.uk</w:t>
      </w:r>
      <w:r w:rsidRPr="00B16173">
        <w:rPr>
          <w:rFonts w:ascii="Calibri" w:hAnsi="Calibri"/>
          <w:color w:val="22384E" w:themeColor="text1"/>
          <w:sz w:val="20"/>
          <w:szCs w:val="20"/>
        </w:rPr>
        <w:t xml:space="preserve"> by </w:t>
      </w:r>
      <w:r w:rsidR="00587972" w:rsidRPr="00B16173">
        <w:rPr>
          <w:rFonts w:ascii="Calibri" w:hAnsi="Calibri"/>
          <w:b/>
          <w:color w:val="22384E" w:themeColor="text1"/>
          <w:sz w:val="20"/>
          <w:szCs w:val="20"/>
        </w:rPr>
        <w:t xml:space="preserve">5pm on </w:t>
      </w:r>
      <w:r w:rsidR="00725D69">
        <w:rPr>
          <w:rFonts w:ascii="Calibri" w:hAnsi="Calibri"/>
          <w:b/>
          <w:color w:val="22384E" w:themeColor="text1"/>
          <w:sz w:val="20"/>
          <w:szCs w:val="20"/>
        </w:rPr>
        <w:t xml:space="preserve">Friday </w:t>
      </w:r>
      <w:r w:rsidR="00976343">
        <w:rPr>
          <w:rFonts w:ascii="Calibri" w:hAnsi="Calibri"/>
          <w:b/>
          <w:color w:val="22384E" w:themeColor="text1"/>
          <w:sz w:val="20"/>
          <w:szCs w:val="20"/>
        </w:rPr>
        <w:t>14</w:t>
      </w:r>
      <w:r w:rsidR="00976343" w:rsidRPr="00976343">
        <w:rPr>
          <w:rFonts w:ascii="Calibri" w:hAnsi="Calibri"/>
          <w:b/>
          <w:color w:val="22384E" w:themeColor="text1"/>
          <w:sz w:val="20"/>
          <w:szCs w:val="20"/>
          <w:vertAlign w:val="superscript"/>
        </w:rPr>
        <w:t>th</w:t>
      </w:r>
      <w:r w:rsidR="00976343">
        <w:rPr>
          <w:rFonts w:ascii="Calibri" w:hAnsi="Calibri"/>
          <w:b/>
          <w:color w:val="22384E" w:themeColor="text1"/>
          <w:sz w:val="20"/>
          <w:szCs w:val="20"/>
        </w:rPr>
        <w:t xml:space="preserve"> March 2025</w:t>
      </w:r>
      <w:r w:rsidR="00DD10BF" w:rsidRPr="00B16173">
        <w:rPr>
          <w:rFonts w:ascii="Calibri" w:hAnsi="Calibri"/>
          <w:b/>
          <w:color w:val="22384E" w:themeColor="text1"/>
          <w:sz w:val="20"/>
          <w:szCs w:val="20"/>
        </w:rPr>
        <w:t>.</w:t>
      </w:r>
    </w:p>
    <w:p w14:paraId="7A805AC6" w14:textId="148AF5A7" w:rsidR="000149E8" w:rsidRDefault="000149E8" w:rsidP="000149E8">
      <w:pPr>
        <w:pStyle w:val="ListParagraph"/>
        <w:numPr>
          <w:ilvl w:val="0"/>
          <w:numId w:val="16"/>
        </w:numPr>
        <w:spacing w:after="120"/>
        <w:ind w:left="714" w:hanging="357"/>
        <w:rPr>
          <w:rFonts w:ascii="Calibri" w:hAnsi="Calibri"/>
          <w:b/>
          <w:color w:val="22384E" w:themeColor="text1"/>
          <w:sz w:val="20"/>
          <w:szCs w:val="20"/>
          <w:lang w:val="en-GB"/>
        </w:rPr>
      </w:pPr>
      <w:r w:rsidRPr="000149E8">
        <w:rPr>
          <w:rFonts w:ascii="Calibri" w:hAnsi="Calibri"/>
          <w:b/>
          <w:color w:val="22384E" w:themeColor="text1"/>
          <w:sz w:val="20"/>
          <w:szCs w:val="20"/>
        </w:rPr>
        <w:t xml:space="preserve">Please note that </w:t>
      </w:r>
      <w:r>
        <w:rPr>
          <w:rFonts w:ascii="Calibri" w:hAnsi="Calibri"/>
          <w:b/>
          <w:color w:val="22384E" w:themeColor="text1"/>
          <w:sz w:val="20"/>
          <w:szCs w:val="20"/>
        </w:rPr>
        <w:t xml:space="preserve">if you are shortlisted, </w:t>
      </w:r>
      <w:r w:rsidRPr="000149E8">
        <w:rPr>
          <w:rFonts w:ascii="Calibri" w:hAnsi="Calibri"/>
          <w:b/>
          <w:color w:val="22384E" w:themeColor="text1"/>
          <w:sz w:val="20"/>
          <w:szCs w:val="20"/>
        </w:rPr>
        <w:t>interviews will take place the w</w:t>
      </w:r>
      <w:r w:rsidRPr="000149E8">
        <w:rPr>
          <w:rFonts w:ascii="Calibri" w:hAnsi="Calibri"/>
          <w:b/>
          <w:color w:val="22384E" w:themeColor="text1"/>
          <w:sz w:val="20"/>
          <w:szCs w:val="20"/>
          <w:lang w:val="en-GB"/>
        </w:rPr>
        <w:t xml:space="preserve">eek beginning </w:t>
      </w:r>
      <w:r w:rsidR="001774CE">
        <w:rPr>
          <w:rFonts w:ascii="Calibri" w:hAnsi="Calibri"/>
          <w:b/>
          <w:color w:val="22384E" w:themeColor="text1"/>
          <w:sz w:val="20"/>
          <w:szCs w:val="20"/>
          <w:lang w:val="en-GB"/>
        </w:rPr>
        <w:t>24</w:t>
      </w:r>
      <w:r w:rsidR="001774CE" w:rsidRPr="001774CE">
        <w:rPr>
          <w:rFonts w:ascii="Calibri" w:hAnsi="Calibri"/>
          <w:b/>
          <w:color w:val="22384E" w:themeColor="text1"/>
          <w:sz w:val="20"/>
          <w:szCs w:val="20"/>
          <w:vertAlign w:val="superscript"/>
          <w:lang w:val="en-GB"/>
        </w:rPr>
        <w:t>th</w:t>
      </w:r>
      <w:r w:rsidR="001774CE">
        <w:rPr>
          <w:rFonts w:ascii="Calibri" w:hAnsi="Calibri"/>
          <w:b/>
          <w:color w:val="22384E" w:themeColor="text1"/>
          <w:sz w:val="20"/>
          <w:szCs w:val="20"/>
          <w:lang w:val="en-GB"/>
        </w:rPr>
        <w:t xml:space="preserve"> March &amp; </w:t>
      </w:r>
      <w:r w:rsidR="003E1801">
        <w:rPr>
          <w:rFonts w:ascii="Calibri" w:hAnsi="Calibri"/>
          <w:b/>
          <w:color w:val="22384E" w:themeColor="text1"/>
          <w:sz w:val="20"/>
          <w:szCs w:val="20"/>
          <w:lang w:val="en-GB"/>
        </w:rPr>
        <w:t>31</w:t>
      </w:r>
      <w:r w:rsidR="003E1801" w:rsidRPr="003E1801">
        <w:rPr>
          <w:rFonts w:ascii="Calibri" w:hAnsi="Calibri"/>
          <w:b/>
          <w:color w:val="22384E" w:themeColor="text1"/>
          <w:sz w:val="20"/>
          <w:szCs w:val="20"/>
          <w:vertAlign w:val="superscript"/>
          <w:lang w:val="en-GB"/>
        </w:rPr>
        <w:t>st</w:t>
      </w:r>
      <w:r w:rsidR="003E1801">
        <w:rPr>
          <w:rFonts w:ascii="Calibri" w:hAnsi="Calibri"/>
          <w:b/>
          <w:color w:val="22384E" w:themeColor="text1"/>
          <w:sz w:val="20"/>
          <w:szCs w:val="20"/>
          <w:lang w:val="en-GB"/>
        </w:rPr>
        <w:t xml:space="preserve"> March</w:t>
      </w:r>
      <w:r w:rsidR="00D358F3">
        <w:rPr>
          <w:rFonts w:ascii="Calibri" w:hAnsi="Calibri"/>
          <w:b/>
          <w:color w:val="22384E" w:themeColor="text1"/>
          <w:sz w:val="20"/>
          <w:szCs w:val="20"/>
          <w:lang w:val="en-GB"/>
        </w:rPr>
        <w:t>.</w:t>
      </w:r>
      <w:r w:rsidR="004E5DBC">
        <w:rPr>
          <w:rFonts w:ascii="Calibri" w:hAnsi="Calibri"/>
          <w:b/>
          <w:color w:val="22384E" w:themeColor="text1"/>
          <w:sz w:val="20"/>
          <w:szCs w:val="20"/>
          <w:lang w:val="en-GB"/>
        </w:rPr>
        <w:t xml:space="preserve"> Confirmed dates</w:t>
      </w:r>
      <w:r w:rsidR="00574025">
        <w:rPr>
          <w:rFonts w:ascii="Calibri" w:hAnsi="Calibri"/>
          <w:b/>
          <w:color w:val="22384E" w:themeColor="text1"/>
          <w:sz w:val="20"/>
          <w:szCs w:val="20"/>
          <w:lang w:val="en-GB"/>
        </w:rPr>
        <w:t xml:space="preserve"> and times</w:t>
      </w:r>
      <w:r w:rsidR="004E5DBC">
        <w:rPr>
          <w:rFonts w:ascii="Calibri" w:hAnsi="Calibri"/>
          <w:b/>
          <w:color w:val="22384E" w:themeColor="text1"/>
          <w:sz w:val="20"/>
          <w:szCs w:val="20"/>
          <w:lang w:val="en-GB"/>
        </w:rPr>
        <w:t xml:space="preserve"> will be sent nearer the time.</w:t>
      </w:r>
    </w:p>
    <w:p w14:paraId="4D133E9A" w14:textId="081B74A8" w:rsidR="00FF03BA" w:rsidRPr="00B16173" w:rsidRDefault="003E73B0" w:rsidP="003E73B0">
      <w:pPr>
        <w:pStyle w:val="ListParagraph"/>
        <w:numPr>
          <w:ilvl w:val="0"/>
          <w:numId w:val="16"/>
        </w:numPr>
        <w:spacing w:after="120"/>
        <w:ind w:left="714" w:hanging="357"/>
        <w:contextualSpacing w:val="0"/>
        <w:rPr>
          <w:rFonts w:ascii="Calibri" w:hAnsi="Calibri"/>
          <w:bCs/>
          <w:noProof/>
          <w:color w:val="22384E" w:themeColor="text1"/>
          <w:sz w:val="20"/>
          <w:szCs w:val="20"/>
          <w:lang w:val="en-GB"/>
        </w:rPr>
      </w:pPr>
      <w:r w:rsidRPr="00B16173">
        <w:rPr>
          <w:rFonts w:ascii="Calibri" w:hAnsi="Calibri"/>
          <w:bCs/>
          <w:noProof/>
          <w:color w:val="22384E" w:themeColor="text1"/>
          <w:sz w:val="20"/>
          <w:szCs w:val="20"/>
          <w:lang w:val="en-GB"/>
        </w:rPr>
        <w:t>Nomin</w:t>
      </w:r>
      <w:r w:rsidR="00322C33" w:rsidRPr="00B16173">
        <w:rPr>
          <w:rFonts w:ascii="Calibri" w:hAnsi="Calibri"/>
          <w:bCs/>
          <w:noProof/>
          <w:color w:val="22384E" w:themeColor="text1"/>
          <w:sz w:val="20"/>
          <w:szCs w:val="20"/>
          <w:lang w:val="en-GB"/>
        </w:rPr>
        <w:t>a</w:t>
      </w:r>
      <w:r w:rsidRPr="00B16173">
        <w:rPr>
          <w:rFonts w:ascii="Calibri" w:hAnsi="Calibri"/>
          <w:bCs/>
          <w:noProof/>
          <w:color w:val="22384E" w:themeColor="text1"/>
          <w:sz w:val="20"/>
          <w:szCs w:val="20"/>
          <w:lang w:val="en-GB"/>
        </w:rPr>
        <w:t>tions</w:t>
      </w:r>
      <w:r w:rsidR="00FF03BA" w:rsidRPr="00B16173">
        <w:rPr>
          <w:rFonts w:ascii="Calibri" w:hAnsi="Calibri"/>
          <w:bCs/>
          <w:noProof/>
          <w:color w:val="22384E" w:themeColor="text1"/>
          <w:sz w:val="20"/>
          <w:szCs w:val="20"/>
          <w:lang w:val="en-GB"/>
        </w:rPr>
        <w:t xml:space="preserve"> will be reviewed and shortlisted by the School Board based on the following guidelines set out in our constitution:</w:t>
      </w:r>
    </w:p>
    <w:p w14:paraId="76557714" w14:textId="77777777" w:rsidR="00FF03BA" w:rsidRPr="00B16173" w:rsidRDefault="00FF03BA" w:rsidP="00FF03BA">
      <w:pPr>
        <w:numPr>
          <w:ilvl w:val="1"/>
          <w:numId w:val="16"/>
        </w:numPr>
        <w:spacing w:after="0" w:line="240" w:lineRule="auto"/>
        <w:ind w:left="993" w:hanging="284"/>
        <w:rPr>
          <w:rFonts w:ascii="Calibri" w:hAnsi="Calibri"/>
          <w:i/>
          <w:noProof/>
          <w:color w:val="22384E" w:themeColor="text1"/>
          <w:sz w:val="20"/>
          <w:szCs w:val="20"/>
        </w:rPr>
      </w:pPr>
      <w:r w:rsidRPr="00B16173">
        <w:rPr>
          <w:rFonts w:ascii="Calibri" w:hAnsi="Calibri"/>
          <w:b/>
          <w:i/>
          <w:noProof/>
          <w:color w:val="22384E" w:themeColor="text1"/>
          <w:sz w:val="20"/>
          <w:szCs w:val="20"/>
        </w:rPr>
        <w:t>Professional skills</w:t>
      </w:r>
      <w:r w:rsidRPr="00B16173">
        <w:rPr>
          <w:rFonts w:ascii="Calibri" w:hAnsi="Calibri"/>
          <w:i/>
          <w:noProof/>
          <w:color w:val="22384E" w:themeColor="text1"/>
          <w:sz w:val="20"/>
          <w:szCs w:val="20"/>
        </w:rPr>
        <w:t xml:space="preserve"> – the School Board requires senior industry figures from a balance of professional backgrounds including sustainability, procurement, commercial, finance, communications, learning and development.</w:t>
      </w:r>
    </w:p>
    <w:p w14:paraId="47C63200" w14:textId="77777777" w:rsidR="00FF03BA" w:rsidRPr="00B16173" w:rsidRDefault="00FF03BA" w:rsidP="00FF03BA">
      <w:pPr>
        <w:numPr>
          <w:ilvl w:val="1"/>
          <w:numId w:val="16"/>
        </w:numPr>
        <w:spacing w:after="0" w:line="240" w:lineRule="auto"/>
        <w:ind w:left="993" w:hanging="284"/>
        <w:rPr>
          <w:rFonts w:ascii="Calibri" w:hAnsi="Calibri"/>
          <w:i/>
          <w:noProof/>
          <w:color w:val="22384E" w:themeColor="text1"/>
          <w:sz w:val="20"/>
          <w:szCs w:val="20"/>
        </w:rPr>
      </w:pPr>
      <w:r w:rsidRPr="00B16173">
        <w:rPr>
          <w:rFonts w:ascii="Calibri" w:hAnsi="Calibri"/>
          <w:b/>
          <w:i/>
          <w:noProof/>
          <w:color w:val="22384E" w:themeColor="text1"/>
          <w:sz w:val="20"/>
          <w:szCs w:val="20"/>
        </w:rPr>
        <w:t>Organisation</w:t>
      </w:r>
      <w:r w:rsidRPr="00B16173">
        <w:rPr>
          <w:rFonts w:ascii="Calibri" w:hAnsi="Calibri"/>
          <w:i/>
          <w:noProof/>
          <w:color w:val="22384E" w:themeColor="text1"/>
          <w:sz w:val="20"/>
          <w:szCs w:val="20"/>
        </w:rPr>
        <w:t xml:space="preserve"> – The School Board requires a balance of Board Members from different types of organisations, including but not limited to contractors, suppliers, sub-contractors, research institutions, clients.</w:t>
      </w:r>
    </w:p>
    <w:p w14:paraId="19790E08" w14:textId="77777777" w:rsidR="00FF03BA" w:rsidRPr="00B16173" w:rsidRDefault="00FF03BA" w:rsidP="00FF03BA">
      <w:pPr>
        <w:numPr>
          <w:ilvl w:val="1"/>
          <w:numId w:val="16"/>
        </w:numPr>
        <w:spacing w:after="0" w:line="240" w:lineRule="auto"/>
        <w:ind w:left="993" w:hanging="284"/>
        <w:rPr>
          <w:rFonts w:ascii="Calibri" w:hAnsi="Calibri"/>
          <w:i/>
          <w:noProof/>
          <w:color w:val="22384E" w:themeColor="text1"/>
          <w:sz w:val="20"/>
          <w:szCs w:val="20"/>
        </w:rPr>
      </w:pPr>
      <w:r w:rsidRPr="00B16173">
        <w:rPr>
          <w:rFonts w:ascii="Calibri" w:hAnsi="Calibri"/>
          <w:b/>
          <w:i/>
          <w:noProof/>
          <w:color w:val="22384E" w:themeColor="text1"/>
          <w:sz w:val="20"/>
          <w:szCs w:val="20"/>
        </w:rPr>
        <w:t xml:space="preserve">Influence </w:t>
      </w:r>
      <w:r w:rsidRPr="00B16173">
        <w:rPr>
          <w:rFonts w:ascii="Calibri" w:hAnsi="Calibri"/>
          <w:i/>
          <w:noProof/>
          <w:color w:val="22384E" w:themeColor="text1"/>
          <w:sz w:val="20"/>
          <w:szCs w:val="20"/>
        </w:rPr>
        <w:t>– The School Board will be expected to act as ambassadors for the School.  The Board Members are expected to be decision makers in their own organisations and influential externally within their sectors, ideally holding positions of influence in relevant industry bodies.</w:t>
      </w:r>
    </w:p>
    <w:p w14:paraId="541C0F30" w14:textId="0ECE6F7B" w:rsidR="00FF03BA" w:rsidRPr="00B16173" w:rsidRDefault="00FF03BA" w:rsidP="00FF03BA">
      <w:pPr>
        <w:numPr>
          <w:ilvl w:val="1"/>
          <w:numId w:val="16"/>
        </w:numPr>
        <w:spacing w:after="0" w:line="240" w:lineRule="auto"/>
        <w:ind w:left="993" w:hanging="284"/>
        <w:rPr>
          <w:rFonts w:ascii="Calibri" w:hAnsi="Calibri"/>
          <w:i/>
          <w:noProof/>
          <w:sz w:val="20"/>
          <w:szCs w:val="20"/>
        </w:rPr>
      </w:pPr>
      <w:r w:rsidRPr="00B16173">
        <w:rPr>
          <w:rFonts w:ascii="Calibri" w:hAnsi="Calibri"/>
          <w:b/>
          <w:i/>
          <w:noProof/>
          <w:color w:val="22384E" w:themeColor="text1"/>
          <w:sz w:val="20"/>
          <w:szCs w:val="20"/>
        </w:rPr>
        <w:t xml:space="preserve">Diversity </w:t>
      </w:r>
      <w:r w:rsidRPr="00B16173">
        <w:rPr>
          <w:rFonts w:ascii="Calibri" w:hAnsi="Calibri"/>
          <w:i/>
          <w:noProof/>
          <w:color w:val="22384E" w:themeColor="text1"/>
          <w:sz w:val="20"/>
          <w:szCs w:val="20"/>
        </w:rPr>
        <w:t>– The diversity of the School Board should also be considered by the Partners to ensure the ability to represent all sections of the industry and society.</w:t>
      </w:r>
    </w:p>
    <w:p w14:paraId="20976C78" w14:textId="77777777" w:rsidR="006D6E56" w:rsidRPr="00647F6F" w:rsidRDefault="006D6E56" w:rsidP="006D6E56">
      <w:pPr>
        <w:spacing w:after="0" w:line="240" w:lineRule="auto"/>
        <w:ind w:left="993"/>
        <w:rPr>
          <w:rFonts w:ascii="Calibri" w:hAnsi="Calibri"/>
          <w:i/>
          <w:noProof/>
          <w:sz w:val="16"/>
          <w:szCs w:val="16"/>
        </w:rPr>
      </w:pPr>
    </w:p>
    <w:p w14:paraId="2D2A5E43" w14:textId="77777777" w:rsidR="00950616" w:rsidRDefault="00950616">
      <w:pPr>
        <w:spacing w:after="160" w:line="259" w:lineRule="auto"/>
        <w:rPr>
          <w:rFonts w:ascii="Calibri" w:hAnsi="Calibri"/>
          <w:color w:val="158FDD" w:themeColor="accent1"/>
          <w:sz w:val="28"/>
        </w:rPr>
      </w:pPr>
      <w:r>
        <w:rPr>
          <w:rFonts w:ascii="Calibri" w:hAnsi="Calibri"/>
          <w:color w:val="158FDD" w:themeColor="accent1"/>
          <w:sz w:val="28"/>
        </w:rPr>
        <w:br w:type="page"/>
      </w:r>
    </w:p>
    <w:p w14:paraId="537F8CD0" w14:textId="3E50FCE5" w:rsidR="00FF03BA" w:rsidRPr="006D6E56" w:rsidRDefault="00FF03BA" w:rsidP="006D6E56">
      <w:pPr>
        <w:rPr>
          <w:rFonts w:ascii="Calibri" w:hAnsi="Calibri"/>
          <w:color w:val="158FDD" w:themeColor="accent1"/>
          <w:sz w:val="28"/>
        </w:rPr>
      </w:pPr>
      <w:r w:rsidRPr="006D6E56">
        <w:rPr>
          <w:rFonts w:ascii="Calibri" w:hAnsi="Calibri"/>
          <w:color w:val="158FDD" w:themeColor="accent1"/>
          <w:sz w:val="28"/>
        </w:rPr>
        <w:lastRenderedPageBreak/>
        <w:t xml:space="preserve">Nomination form (max </w:t>
      </w:r>
      <w:r w:rsidR="000D33DD">
        <w:rPr>
          <w:rFonts w:ascii="Calibri" w:hAnsi="Calibri"/>
          <w:color w:val="158FDD" w:themeColor="accent1"/>
          <w:sz w:val="28"/>
        </w:rPr>
        <w:t>4</w:t>
      </w:r>
      <w:r w:rsidRPr="006D6E56">
        <w:rPr>
          <w:rFonts w:ascii="Calibri" w:hAnsi="Calibri"/>
          <w:color w:val="158FDD" w:themeColor="accent1"/>
          <w:sz w:val="28"/>
        </w:rPr>
        <w:t>00 words):</w:t>
      </w:r>
    </w:p>
    <w:tbl>
      <w:tblPr>
        <w:tblStyle w:val="GridTable5Dark"/>
        <w:tblW w:w="9971" w:type="dxa"/>
        <w:tblLook w:val="04A0" w:firstRow="1" w:lastRow="0" w:firstColumn="1" w:lastColumn="0" w:noHBand="0" w:noVBand="1"/>
      </w:tblPr>
      <w:tblGrid>
        <w:gridCol w:w="1746"/>
        <w:gridCol w:w="8225"/>
      </w:tblGrid>
      <w:tr w:rsidR="00FF03BA" w14:paraId="317C2D40" w14:textId="77777777" w:rsidTr="006D6E5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746" w:type="dxa"/>
          </w:tcPr>
          <w:p w14:paraId="307E5C69" w14:textId="77777777" w:rsidR="00FF03BA" w:rsidRPr="004551E4" w:rsidRDefault="00FF03BA" w:rsidP="00503295">
            <w:pPr>
              <w:rPr>
                <w:rFonts w:ascii="Calibri" w:hAnsi="Calibri"/>
              </w:rPr>
            </w:pPr>
            <w:r w:rsidRPr="004551E4">
              <w:rPr>
                <w:rFonts w:ascii="Calibri" w:hAnsi="Calibri"/>
              </w:rPr>
              <w:t>Required</w:t>
            </w:r>
          </w:p>
        </w:tc>
        <w:tc>
          <w:tcPr>
            <w:tcW w:w="8225" w:type="dxa"/>
          </w:tcPr>
          <w:p w14:paraId="7AABF252" w14:textId="77777777" w:rsidR="00FF03BA" w:rsidRPr="004551E4" w:rsidRDefault="00FF03BA" w:rsidP="00503295">
            <w:pPr>
              <w:cnfStyle w:val="100000000000" w:firstRow="1" w:lastRow="0" w:firstColumn="0" w:lastColumn="0" w:oddVBand="0" w:evenVBand="0" w:oddHBand="0" w:evenHBand="0" w:firstRowFirstColumn="0" w:firstRowLastColumn="0" w:lastRowFirstColumn="0" w:lastRowLastColumn="0"/>
              <w:rPr>
                <w:rFonts w:ascii="Calibri" w:hAnsi="Calibri"/>
              </w:rPr>
            </w:pPr>
            <w:r w:rsidRPr="004551E4">
              <w:rPr>
                <w:rFonts w:ascii="Calibri" w:hAnsi="Calibri"/>
              </w:rPr>
              <w:t>Details</w:t>
            </w:r>
          </w:p>
        </w:tc>
      </w:tr>
      <w:tr w:rsidR="00FF03BA" w14:paraId="5E04E734" w14:textId="77777777" w:rsidTr="006D6E5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746" w:type="dxa"/>
          </w:tcPr>
          <w:p w14:paraId="03E0B4AA" w14:textId="77777777" w:rsidR="00FF03BA" w:rsidRPr="004551E4" w:rsidRDefault="00FF03BA" w:rsidP="00503295">
            <w:pPr>
              <w:rPr>
                <w:rFonts w:ascii="Calibri" w:hAnsi="Calibri"/>
                <w:b w:val="0"/>
                <w:sz w:val="20"/>
              </w:rPr>
            </w:pPr>
            <w:r w:rsidRPr="004551E4">
              <w:rPr>
                <w:rFonts w:ascii="Calibri" w:hAnsi="Calibri"/>
                <w:b w:val="0"/>
                <w:sz w:val="20"/>
              </w:rPr>
              <w:t>Name</w:t>
            </w:r>
          </w:p>
        </w:tc>
        <w:tc>
          <w:tcPr>
            <w:tcW w:w="8225" w:type="dxa"/>
          </w:tcPr>
          <w:p w14:paraId="5E7F8B03" w14:textId="77777777" w:rsidR="00FF03BA" w:rsidRDefault="00FF03BA" w:rsidP="0050329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F03BA" w14:paraId="59433121" w14:textId="77777777" w:rsidTr="006D6E56">
        <w:trPr>
          <w:trHeight w:val="417"/>
        </w:trPr>
        <w:tc>
          <w:tcPr>
            <w:cnfStyle w:val="001000000000" w:firstRow="0" w:lastRow="0" w:firstColumn="1" w:lastColumn="0" w:oddVBand="0" w:evenVBand="0" w:oddHBand="0" w:evenHBand="0" w:firstRowFirstColumn="0" w:firstRowLastColumn="0" w:lastRowFirstColumn="0" w:lastRowLastColumn="0"/>
            <w:tcW w:w="1746" w:type="dxa"/>
          </w:tcPr>
          <w:p w14:paraId="7D268C0E" w14:textId="77777777" w:rsidR="00FF03BA" w:rsidRPr="004551E4" w:rsidRDefault="00FF03BA" w:rsidP="00503295">
            <w:pPr>
              <w:rPr>
                <w:rFonts w:ascii="Calibri" w:hAnsi="Calibri"/>
                <w:b w:val="0"/>
                <w:sz w:val="20"/>
              </w:rPr>
            </w:pPr>
            <w:r w:rsidRPr="004551E4">
              <w:rPr>
                <w:rFonts w:ascii="Calibri" w:hAnsi="Calibri"/>
                <w:b w:val="0"/>
                <w:sz w:val="20"/>
              </w:rPr>
              <w:t>Current position</w:t>
            </w:r>
          </w:p>
        </w:tc>
        <w:tc>
          <w:tcPr>
            <w:tcW w:w="8225" w:type="dxa"/>
          </w:tcPr>
          <w:p w14:paraId="4AD7F0F1" w14:textId="77777777" w:rsidR="00FF03BA"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F03BA" w14:paraId="5F6FDAEA" w14:textId="77777777" w:rsidTr="006D6E5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746" w:type="dxa"/>
          </w:tcPr>
          <w:p w14:paraId="01C0A831" w14:textId="77777777" w:rsidR="00FF03BA" w:rsidRPr="004551E4" w:rsidRDefault="00FF03BA" w:rsidP="00503295">
            <w:pPr>
              <w:rPr>
                <w:rFonts w:ascii="Calibri" w:hAnsi="Calibri"/>
                <w:b w:val="0"/>
                <w:sz w:val="20"/>
              </w:rPr>
            </w:pPr>
            <w:r w:rsidRPr="004551E4">
              <w:rPr>
                <w:rFonts w:ascii="Calibri" w:hAnsi="Calibri"/>
                <w:b w:val="0"/>
                <w:sz w:val="20"/>
              </w:rPr>
              <w:t>Organisation</w:t>
            </w:r>
          </w:p>
        </w:tc>
        <w:tc>
          <w:tcPr>
            <w:tcW w:w="8225" w:type="dxa"/>
          </w:tcPr>
          <w:p w14:paraId="5701142D" w14:textId="77777777" w:rsidR="00FF03BA" w:rsidRDefault="00FF03BA" w:rsidP="0050329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F03BA" w14:paraId="5951B186" w14:textId="77777777" w:rsidTr="006D6E56">
        <w:trPr>
          <w:trHeight w:val="417"/>
        </w:trPr>
        <w:tc>
          <w:tcPr>
            <w:cnfStyle w:val="001000000000" w:firstRow="0" w:lastRow="0" w:firstColumn="1" w:lastColumn="0" w:oddVBand="0" w:evenVBand="0" w:oddHBand="0" w:evenHBand="0" w:firstRowFirstColumn="0" w:firstRowLastColumn="0" w:lastRowFirstColumn="0" w:lastRowLastColumn="0"/>
            <w:tcW w:w="1746" w:type="dxa"/>
          </w:tcPr>
          <w:p w14:paraId="612E284F" w14:textId="77777777" w:rsidR="00FF03BA" w:rsidRPr="004551E4" w:rsidRDefault="00FF03BA" w:rsidP="00503295">
            <w:pPr>
              <w:rPr>
                <w:rFonts w:ascii="Calibri" w:hAnsi="Calibri"/>
                <w:b w:val="0"/>
                <w:sz w:val="20"/>
              </w:rPr>
            </w:pPr>
            <w:r w:rsidRPr="004551E4">
              <w:rPr>
                <w:rFonts w:ascii="Calibri" w:hAnsi="Calibri"/>
                <w:b w:val="0"/>
                <w:sz w:val="20"/>
              </w:rPr>
              <w:t>Contact email</w:t>
            </w:r>
          </w:p>
        </w:tc>
        <w:tc>
          <w:tcPr>
            <w:tcW w:w="8225" w:type="dxa"/>
          </w:tcPr>
          <w:p w14:paraId="42CD4EB8" w14:textId="77777777" w:rsidR="00FF03BA"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F03BA" w14:paraId="2BD80296" w14:textId="77777777" w:rsidTr="006D6E5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746" w:type="dxa"/>
          </w:tcPr>
          <w:p w14:paraId="2E1442DD" w14:textId="77777777" w:rsidR="00FF03BA" w:rsidRPr="004551E4" w:rsidRDefault="00FF03BA" w:rsidP="00503295">
            <w:pPr>
              <w:rPr>
                <w:rFonts w:ascii="Calibri" w:hAnsi="Calibri"/>
                <w:b w:val="0"/>
                <w:sz w:val="20"/>
              </w:rPr>
            </w:pPr>
            <w:r w:rsidRPr="004551E4">
              <w:rPr>
                <w:rFonts w:ascii="Calibri" w:hAnsi="Calibri"/>
                <w:b w:val="0"/>
                <w:sz w:val="20"/>
              </w:rPr>
              <w:t>Telephone</w:t>
            </w:r>
          </w:p>
        </w:tc>
        <w:tc>
          <w:tcPr>
            <w:tcW w:w="8225" w:type="dxa"/>
          </w:tcPr>
          <w:p w14:paraId="5A55E250" w14:textId="77777777" w:rsidR="00FF03BA" w:rsidRPr="0062245B" w:rsidRDefault="00FF03BA" w:rsidP="00503295">
            <w:pPr>
              <w:cnfStyle w:val="000000100000" w:firstRow="0" w:lastRow="0" w:firstColumn="0" w:lastColumn="0" w:oddVBand="0" w:evenVBand="0" w:oddHBand="1" w:evenHBand="0" w:firstRowFirstColumn="0" w:firstRowLastColumn="0" w:lastRowFirstColumn="0" w:lastRowLastColumn="0"/>
            </w:pPr>
          </w:p>
        </w:tc>
      </w:tr>
      <w:tr w:rsidR="00FF03BA" w14:paraId="3AF1A335" w14:textId="77777777" w:rsidTr="006D6E56">
        <w:trPr>
          <w:trHeight w:val="1469"/>
        </w:trPr>
        <w:tc>
          <w:tcPr>
            <w:cnfStyle w:val="001000000000" w:firstRow="0" w:lastRow="0" w:firstColumn="1" w:lastColumn="0" w:oddVBand="0" w:evenVBand="0" w:oddHBand="0" w:evenHBand="0" w:firstRowFirstColumn="0" w:firstRowLastColumn="0" w:lastRowFirstColumn="0" w:lastRowLastColumn="0"/>
            <w:tcW w:w="1746" w:type="dxa"/>
          </w:tcPr>
          <w:p w14:paraId="18E80112" w14:textId="77777777" w:rsidR="00FF03BA" w:rsidRPr="005E4AEB" w:rsidRDefault="00FF03BA" w:rsidP="00503295">
            <w:pPr>
              <w:rPr>
                <w:rFonts w:ascii="Calibri" w:hAnsi="Calibri"/>
                <w:b w:val="0"/>
                <w:sz w:val="20"/>
              </w:rPr>
            </w:pPr>
          </w:p>
          <w:p w14:paraId="177DDB72" w14:textId="77777777" w:rsidR="00FF03BA" w:rsidRPr="005E4AEB" w:rsidRDefault="00FF03BA" w:rsidP="003E73B0">
            <w:pPr>
              <w:spacing w:after="0"/>
              <w:rPr>
                <w:rFonts w:ascii="Calibri" w:hAnsi="Calibri"/>
                <w:b w:val="0"/>
                <w:sz w:val="20"/>
              </w:rPr>
            </w:pPr>
            <w:r w:rsidRPr="005E4AEB">
              <w:rPr>
                <w:rFonts w:ascii="Calibri" w:hAnsi="Calibri"/>
                <w:b w:val="0"/>
                <w:sz w:val="20"/>
              </w:rPr>
              <w:t xml:space="preserve">Professional </w:t>
            </w:r>
          </w:p>
          <w:p w14:paraId="525857F7" w14:textId="77777777" w:rsidR="00FF03BA" w:rsidRDefault="00FF03BA" w:rsidP="003E73B0">
            <w:pPr>
              <w:spacing w:after="0"/>
              <w:rPr>
                <w:rFonts w:ascii="Calibri" w:hAnsi="Calibri"/>
                <w:b w:val="0"/>
                <w:sz w:val="20"/>
              </w:rPr>
            </w:pPr>
            <w:r>
              <w:rPr>
                <w:rFonts w:ascii="Calibri" w:hAnsi="Calibri"/>
                <w:b w:val="0"/>
                <w:sz w:val="20"/>
              </w:rPr>
              <w:t xml:space="preserve">background </w:t>
            </w:r>
          </w:p>
          <w:p w14:paraId="2233775F" w14:textId="77777777" w:rsidR="00FF03BA" w:rsidRPr="005E4AEB" w:rsidRDefault="00FF03BA" w:rsidP="003E73B0">
            <w:pPr>
              <w:spacing w:after="0"/>
              <w:rPr>
                <w:rFonts w:ascii="Calibri" w:hAnsi="Calibri"/>
                <w:b w:val="0"/>
                <w:sz w:val="20"/>
              </w:rPr>
            </w:pPr>
            <w:r>
              <w:rPr>
                <w:rFonts w:ascii="Calibri" w:hAnsi="Calibri"/>
                <w:b w:val="0"/>
                <w:sz w:val="20"/>
              </w:rPr>
              <w:t>and skills</w:t>
            </w:r>
          </w:p>
          <w:p w14:paraId="76678828" w14:textId="6155EA12" w:rsidR="00FF03BA" w:rsidRDefault="00FF03BA" w:rsidP="00503295">
            <w:pPr>
              <w:rPr>
                <w:rFonts w:ascii="Calibri" w:hAnsi="Calibri"/>
                <w:b w:val="0"/>
                <w:sz w:val="20"/>
              </w:rPr>
            </w:pPr>
          </w:p>
          <w:p w14:paraId="380191C0" w14:textId="77A5103A" w:rsidR="003E73B0" w:rsidRDefault="003E73B0" w:rsidP="00503295">
            <w:pPr>
              <w:rPr>
                <w:rFonts w:ascii="Calibri" w:hAnsi="Calibri"/>
                <w:b w:val="0"/>
                <w:sz w:val="20"/>
              </w:rPr>
            </w:pPr>
          </w:p>
          <w:p w14:paraId="126C7942" w14:textId="77777777" w:rsidR="003E73B0" w:rsidRDefault="003E73B0" w:rsidP="00503295">
            <w:pPr>
              <w:rPr>
                <w:rFonts w:ascii="Calibri" w:hAnsi="Calibri"/>
                <w:bCs w:val="0"/>
                <w:sz w:val="20"/>
              </w:rPr>
            </w:pPr>
          </w:p>
          <w:p w14:paraId="2B774CC8" w14:textId="4B9035AA" w:rsidR="003E73B0" w:rsidRPr="005E4AEB" w:rsidRDefault="003E73B0" w:rsidP="00503295">
            <w:pPr>
              <w:rPr>
                <w:rFonts w:ascii="Calibri" w:hAnsi="Calibri"/>
                <w:b w:val="0"/>
                <w:sz w:val="20"/>
              </w:rPr>
            </w:pPr>
          </w:p>
        </w:tc>
        <w:tc>
          <w:tcPr>
            <w:tcW w:w="8225" w:type="dxa"/>
          </w:tcPr>
          <w:p w14:paraId="1AC96342" w14:textId="77777777" w:rsidR="00FF03BA" w:rsidRPr="00895309"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F03BA" w14:paraId="71186B7A" w14:textId="77777777" w:rsidTr="006D6E56">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746" w:type="dxa"/>
          </w:tcPr>
          <w:p w14:paraId="630F05FD" w14:textId="77777777" w:rsidR="00FF03BA" w:rsidRPr="005E4AEB" w:rsidRDefault="00FF03BA" w:rsidP="00503295">
            <w:pPr>
              <w:rPr>
                <w:rFonts w:ascii="Calibri" w:hAnsi="Calibri"/>
                <w:b w:val="0"/>
                <w:sz w:val="20"/>
              </w:rPr>
            </w:pPr>
          </w:p>
          <w:p w14:paraId="52659DAA" w14:textId="77777777" w:rsidR="00FF03BA" w:rsidRPr="005E4AEB" w:rsidRDefault="00FF03BA" w:rsidP="00503295">
            <w:pPr>
              <w:rPr>
                <w:rFonts w:ascii="Calibri" w:hAnsi="Calibri"/>
                <w:b w:val="0"/>
                <w:sz w:val="20"/>
              </w:rPr>
            </w:pPr>
            <w:r w:rsidRPr="005E4AEB">
              <w:rPr>
                <w:rFonts w:ascii="Calibri" w:hAnsi="Calibri"/>
                <w:b w:val="0"/>
                <w:sz w:val="20"/>
              </w:rPr>
              <w:t xml:space="preserve">Industry </w:t>
            </w:r>
            <w:r>
              <w:rPr>
                <w:rFonts w:ascii="Calibri" w:hAnsi="Calibri"/>
                <w:b w:val="0"/>
                <w:sz w:val="20"/>
              </w:rPr>
              <w:t>i</w:t>
            </w:r>
            <w:r w:rsidRPr="005E4AEB">
              <w:rPr>
                <w:rFonts w:ascii="Calibri" w:hAnsi="Calibri"/>
                <w:b w:val="0"/>
                <w:sz w:val="20"/>
              </w:rPr>
              <w:t>nfluence</w:t>
            </w:r>
          </w:p>
          <w:p w14:paraId="1F5B8428" w14:textId="2F414B18" w:rsidR="00FF03BA" w:rsidRDefault="00FF03BA" w:rsidP="00503295">
            <w:pPr>
              <w:rPr>
                <w:rFonts w:ascii="Calibri" w:hAnsi="Calibri"/>
                <w:b w:val="0"/>
                <w:sz w:val="20"/>
              </w:rPr>
            </w:pPr>
          </w:p>
          <w:p w14:paraId="76EA911C" w14:textId="5B8E802E" w:rsidR="003E73B0" w:rsidRDefault="003E73B0" w:rsidP="00503295">
            <w:pPr>
              <w:rPr>
                <w:rFonts w:ascii="Calibri" w:hAnsi="Calibri"/>
                <w:b w:val="0"/>
                <w:sz w:val="20"/>
              </w:rPr>
            </w:pPr>
          </w:p>
          <w:p w14:paraId="04D84393" w14:textId="77777777" w:rsidR="003E73B0" w:rsidRDefault="003E73B0" w:rsidP="00503295">
            <w:pPr>
              <w:rPr>
                <w:rFonts w:ascii="Calibri" w:hAnsi="Calibri"/>
                <w:bCs w:val="0"/>
                <w:sz w:val="20"/>
              </w:rPr>
            </w:pPr>
          </w:p>
          <w:p w14:paraId="1F5E6C09" w14:textId="7CDF58B8" w:rsidR="003E73B0" w:rsidRPr="005E4AEB" w:rsidRDefault="003E73B0" w:rsidP="00503295">
            <w:pPr>
              <w:rPr>
                <w:rFonts w:ascii="Calibri" w:hAnsi="Calibri"/>
                <w:b w:val="0"/>
                <w:sz w:val="20"/>
              </w:rPr>
            </w:pPr>
          </w:p>
        </w:tc>
        <w:tc>
          <w:tcPr>
            <w:tcW w:w="8225" w:type="dxa"/>
          </w:tcPr>
          <w:p w14:paraId="0463509E" w14:textId="77777777" w:rsidR="00FF03BA" w:rsidRPr="004551E4" w:rsidRDefault="00FF03BA" w:rsidP="0050329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r>
      <w:tr w:rsidR="00FF03BA" w14:paraId="45F6C385" w14:textId="77777777" w:rsidTr="006D6E56">
        <w:trPr>
          <w:trHeight w:val="1357"/>
        </w:trPr>
        <w:tc>
          <w:tcPr>
            <w:cnfStyle w:val="001000000000" w:firstRow="0" w:lastRow="0" w:firstColumn="1" w:lastColumn="0" w:oddVBand="0" w:evenVBand="0" w:oddHBand="0" w:evenHBand="0" w:firstRowFirstColumn="0" w:firstRowLastColumn="0" w:lastRowFirstColumn="0" w:lastRowLastColumn="0"/>
            <w:tcW w:w="1746" w:type="dxa"/>
          </w:tcPr>
          <w:p w14:paraId="50E01C5C" w14:textId="77777777" w:rsidR="00FF03BA" w:rsidRPr="005E4AEB" w:rsidRDefault="00FF03BA" w:rsidP="00503295">
            <w:pPr>
              <w:rPr>
                <w:rFonts w:ascii="Calibri" w:hAnsi="Calibri"/>
                <w:b w:val="0"/>
                <w:sz w:val="20"/>
              </w:rPr>
            </w:pPr>
          </w:p>
          <w:p w14:paraId="40ACC4C5" w14:textId="7BC7BBB7" w:rsidR="00FF03BA" w:rsidRPr="005E4AEB" w:rsidRDefault="00FF03BA" w:rsidP="00503295">
            <w:pPr>
              <w:rPr>
                <w:rFonts w:ascii="Calibri" w:hAnsi="Calibri"/>
                <w:b w:val="0"/>
                <w:sz w:val="20"/>
              </w:rPr>
            </w:pPr>
            <w:r>
              <w:rPr>
                <w:rFonts w:ascii="Calibri" w:hAnsi="Calibri"/>
                <w:b w:val="0"/>
                <w:sz w:val="20"/>
              </w:rPr>
              <w:t>Other relevant information</w:t>
            </w:r>
            <w:r w:rsidR="00D264ED">
              <w:rPr>
                <w:rFonts w:ascii="Calibri" w:hAnsi="Calibri"/>
                <w:b w:val="0"/>
                <w:sz w:val="20"/>
              </w:rPr>
              <w:t xml:space="preserve"> &amp; involvement and experience of the School</w:t>
            </w:r>
          </w:p>
          <w:p w14:paraId="63056739" w14:textId="1FCDE49F" w:rsidR="00FF03BA" w:rsidRDefault="00FF03BA" w:rsidP="00503295">
            <w:pPr>
              <w:rPr>
                <w:rFonts w:ascii="Calibri" w:hAnsi="Calibri"/>
                <w:b w:val="0"/>
                <w:sz w:val="20"/>
              </w:rPr>
            </w:pPr>
          </w:p>
          <w:p w14:paraId="38C86E92" w14:textId="7C46A376" w:rsidR="003E73B0" w:rsidRDefault="003E73B0" w:rsidP="00503295">
            <w:pPr>
              <w:rPr>
                <w:rFonts w:ascii="Calibri" w:hAnsi="Calibri"/>
                <w:b w:val="0"/>
                <w:sz w:val="20"/>
              </w:rPr>
            </w:pPr>
          </w:p>
          <w:p w14:paraId="3F05A11E" w14:textId="14E9A902" w:rsidR="003E73B0" w:rsidRPr="005E4AEB" w:rsidRDefault="003E73B0" w:rsidP="00503295">
            <w:pPr>
              <w:rPr>
                <w:rFonts w:ascii="Calibri" w:hAnsi="Calibri"/>
                <w:b w:val="0"/>
                <w:sz w:val="20"/>
              </w:rPr>
            </w:pPr>
          </w:p>
        </w:tc>
        <w:tc>
          <w:tcPr>
            <w:tcW w:w="8225" w:type="dxa"/>
          </w:tcPr>
          <w:p w14:paraId="5602D6C9" w14:textId="77777777" w:rsidR="00FF03BA" w:rsidRPr="004551E4" w:rsidRDefault="00FF03BA" w:rsidP="00503295">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54E847C4" w14:textId="77777777" w:rsidR="00D70F90" w:rsidRPr="00FF03BA" w:rsidRDefault="00D70F90" w:rsidP="00FF03BA"/>
    <w:sectPr w:rsidR="00D70F90" w:rsidRPr="00FF03BA" w:rsidSect="003E73B0">
      <w:headerReference w:type="default" r:id="rId11"/>
      <w:footerReference w:type="default" r:id="rId12"/>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9A6A3" w14:textId="77777777" w:rsidR="00B927E9" w:rsidRDefault="00B927E9" w:rsidP="00D70F90">
      <w:pPr>
        <w:spacing w:after="0" w:line="240" w:lineRule="auto"/>
      </w:pPr>
      <w:r>
        <w:separator/>
      </w:r>
    </w:p>
  </w:endnote>
  <w:endnote w:type="continuationSeparator" w:id="0">
    <w:p w14:paraId="1413D2B0" w14:textId="77777777" w:rsidR="00B927E9" w:rsidRDefault="00B927E9" w:rsidP="00D7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626774"/>
      <w:docPartObj>
        <w:docPartGallery w:val="Page Numbers (Bottom of Page)"/>
        <w:docPartUnique/>
      </w:docPartObj>
    </w:sdtPr>
    <w:sdtEndPr>
      <w:rPr>
        <w:color w:val="00B0F0"/>
        <w:spacing w:val="60"/>
        <w:sz w:val="20"/>
        <w:szCs w:val="20"/>
      </w:rPr>
    </w:sdtEndPr>
    <w:sdtContent>
      <w:p w14:paraId="6B97642C" w14:textId="24D9DBD6" w:rsidR="00853B99" w:rsidRPr="003E73B0" w:rsidRDefault="00853B99" w:rsidP="003E73B0">
        <w:pPr>
          <w:pStyle w:val="Footer"/>
          <w:pBdr>
            <w:top w:val="single" w:sz="4" w:space="1" w:color="D9D9D9" w:themeColor="background1" w:themeShade="D9"/>
          </w:pBdr>
          <w:jc w:val="right"/>
          <w:rPr>
            <w:color w:val="00B0F0"/>
            <w:sz w:val="20"/>
            <w:szCs w:val="20"/>
          </w:rPr>
        </w:pPr>
        <w:r w:rsidRPr="00853B99">
          <w:rPr>
            <w:color w:val="00B0F0"/>
            <w:sz w:val="20"/>
            <w:szCs w:val="20"/>
          </w:rPr>
          <w:fldChar w:fldCharType="begin"/>
        </w:r>
        <w:r w:rsidRPr="00853B99">
          <w:rPr>
            <w:color w:val="00B0F0"/>
            <w:sz w:val="20"/>
            <w:szCs w:val="20"/>
          </w:rPr>
          <w:instrText xml:space="preserve"> PAGE   \* MERGEFORMAT </w:instrText>
        </w:r>
        <w:r w:rsidRPr="00853B99">
          <w:rPr>
            <w:color w:val="00B0F0"/>
            <w:sz w:val="20"/>
            <w:szCs w:val="20"/>
          </w:rPr>
          <w:fldChar w:fldCharType="separate"/>
        </w:r>
        <w:r w:rsidRPr="00853B99">
          <w:rPr>
            <w:noProof/>
            <w:color w:val="00B0F0"/>
            <w:sz w:val="20"/>
            <w:szCs w:val="20"/>
          </w:rPr>
          <w:t>2</w:t>
        </w:r>
        <w:r w:rsidRPr="00853B99">
          <w:rPr>
            <w:noProof/>
            <w:color w:val="00B0F0"/>
            <w:sz w:val="20"/>
            <w:szCs w:val="20"/>
          </w:rPr>
          <w:fldChar w:fldCharType="end"/>
        </w:r>
        <w:r w:rsidRPr="00853B99">
          <w:rPr>
            <w:color w:val="00B0F0"/>
            <w:sz w:val="20"/>
            <w:szCs w:val="20"/>
          </w:rPr>
          <w:t xml:space="preserve"> |</w:t>
        </w:r>
        <w:r w:rsidR="006935E0">
          <w:rPr>
            <w:color w:val="00B0F0"/>
            <w:sz w:val="20"/>
            <w:szCs w:val="20"/>
          </w:rPr>
          <w:t>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E3A8" w14:textId="77777777" w:rsidR="00B927E9" w:rsidRDefault="00B927E9" w:rsidP="00D70F90">
      <w:pPr>
        <w:spacing w:after="0" w:line="240" w:lineRule="auto"/>
      </w:pPr>
      <w:r>
        <w:separator/>
      </w:r>
    </w:p>
  </w:footnote>
  <w:footnote w:type="continuationSeparator" w:id="0">
    <w:p w14:paraId="7CE652CC" w14:textId="77777777" w:rsidR="00B927E9" w:rsidRDefault="00B927E9" w:rsidP="00D7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DCF2" w14:textId="76459CC0" w:rsidR="00D70F90" w:rsidRPr="00D70F90" w:rsidRDefault="00D70F90">
    <w:pPr>
      <w:pStyle w:val="Header"/>
      <w:rPr>
        <w:b/>
        <w:bCs/>
        <w:sz w:val="32"/>
        <w:szCs w:val="32"/>
      </w:rPr>
    </w:pPr>
    <w:r>
      <w:rPr>
        <w:noProof/>
      </w:rPr>
      <w:drawing>
        <wp:anchor distT="0" distB="0" distL="114300" distR="114300" simplePos="0" relativeHeight="251658240" behindDoc="0" locked="0" layoutInCell="1" allowOverlap="1" wp14:anchorId="6BC7B20A" wp14:editId="7E4D5505">
          <wp:simplePos x="0" y="0"/>
          <wp:positionH relativeFrom="margin">
            <wp:align>left</wp:align>
          </wp:positionH>
          <wp:positionV relativeFrom="paragraph">
            <wp:posOffset>7620</wp:posOffset>
          </wp:positionV>
          <wp:extent cx="1281898" cy="428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898"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393651">
      <w:rPr>
        <w:b/>
        <w:bCs/>
        <w:sz w:val="32"/>
        <w:szCs w:val="32"/>
      </w:rPr>
      <w:t>Advisory B</w:t>
    </w:r>
    <w:r w:rsidR="00CA7940">
      <w:rPr>
        <w:b/>
        <w:bCs/>
        <w:sz w:val="32"/>
        <w:szCs w:val="32"/>
      </w:rPr>
      <w:t>oard Member Elections</w:t>
    </w:r>
  </w:p>
  <w:p w14:paraId="6CB42401" w14:textId="70552D03" w:rsidR="00D70F90" w:rsidRPr="00D70F90" w:rsidRDefault="00D70F90" w:rsidP="00CA7940">
    <w:pPr>
      <w:pStyle w:val="Header"/>
      <w:rPr>
        <w:color w:val="158FDD" w:themeColor="accent1"/>
      </w:rPr>
    </w:pPr>
    <w:r>
      <w:rPr>
        <w:b/>
        <w:bCs/>
      </w:rPr>
      <w:tab/>
    </w:r>
    <w:r>
      <w:rPr>
        <w:b/>
        <w:bCs/>
      </w:rPr>
      <w:tab/>
    </w:r>
    <w:r w:rsidR="003E73B0">
      <w:rPr>
        <w:color w:val="158FDD" w:themeColor="accent1"/>
      </w:rPr>
      <w:t>Nomination</w:t>
    </w:r>
    <w:r w:rsidR="00CA7940">
      <w:rPr>
        <w:color w:val="158FDD" w:themeColor="accent1"/>
      </w:rPr>
      <w:t xml:space="preserve"> </w:t>
    </w:r>
    <w:r w:rsidR="003E73B0">
      <w:rPr>
        <w:color w:val="158FDD" w:themeColor="accent1"/>
      </w:rPr>
      <w:t>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45D"/>
    <w:multiLevelType w:val="hybridMultilevel"/>
    <w:tmpl w:val="C00AB48A"/>
    <w:lvl w:ilvl="0" w:tplc="6E902912">
      <w:start w:val="1"/>
      <w:numFmt w:val="decimal"/>
      <w:lvlText w:val="%1."/>
      <w:lvlJc w:val="left"/>
      <w:pPr>
        <w:tabs>
          <w:tab w:val="num" w:pos="360"/>
        </w:tabs>
        <w:ind w:left="360" w:hanging="360"/>
      </w:pPr>
    </w:lvl>
    <w:lvl w:ilvl="1" w:tplc="89340952">
      <w:start w:val="1"/>
      <w:numFmt w:val="lowerLetter"/>
      <w:lvlText w:val="%2)"/>
      <w:lvlJc w:val="left"/>
      <w:pPr>
        <w:tabs>
          <w:tab w:val="num" w:pos="1080"/>
        </w:tabs>
        <w:ind w:left="1080" w:hanging="360"/>
      </w:pPr>
      <w:rPr>
        <w:rFonts w:ascii="Calibri" w:eastAsiaTheme="minorHAnsi" w:hAnsi="Calibri" w:cs="Calibri"/>
      </w:rPr>
    </w:lvl>
    <w:lvl w:ilvl="2" w:tplc="D4E87C24">
      <w:start w:val="1"/>
      <w:numFmt w:val="decimal"/>
      <w:lvlText w:val="%3."/>
      <w:lvlJc w:val="left"/>
      <w:pPr>
        <w:tabs>
          <w:tab w:val="num" w:pos="1800"/>
        </w:tabs>
        <w:ind w:left="1800" w:hanging="360"/>
      </w:pPr>
    </w:lvl>
    <w:lvl w:ilvl="3" w:tplc="0150D26A">
      <w:start w:val="1"/>
      <w:numFmt w:val="decimal"/>
      <w:lvlText w:val="%4."/>
      <w:lvlJc w:val="left"/>
      <w:pPr>
        <w:tabs>
          <w:tab w:val="num" w:pos="2520"/>
        </w:tabs>
        <w:ind w:left="2520" w:hanging="360"/>
      </w:pPr>
    </w:lvl>
    <w:lvl w:ilvl="4" w:tplc="B4464E08" w:tentative="1">
      <w:start w:val="1"/>
      <w:numFmt w:val="decimal"/>
      <w:lvlText w:val="%5."/>
      <w:lvlJc w:val="left"/>
      <w:pPr>
        <w:tabs>
          <w:tab w:val="num" w:pos="3240"/>
        </w:tabs>
        <w:ind w:left="3240" w:hanging="360"/>
      </w:pPr>
    </w:lvl>
    <w:lvl w:ilvl="5" w:tplc="1398F11A" w:tentative="1">
      <w:start w:val="1"/>
      <w:numFmt w:val="decimal"/>
      <w:lvlText w:val="%6."/>
      <w:lvlJc w:val="left"/>
      <w:pPr>
        <w:tabs>
          <w:tab w:val="num" w:pos="3960"/>
        </w:tabs>
        <w:ind w:left="3960" w:hanging="360"/>
      </w:pPr>
    </w:lvl>
    <w:lvl w:ilvl="6" w:tplc="233647DA" w:tentative="1">
      <w:start w:val="1"/>
      <w:numFmt w:val="decimal"/>
      <w:lvlText w:val="%7."/>
      <w:lvlJc w:val="left"/>
      <w:pPr>
        <w:tabs>
          <w:tab w:val="num" w:pos="4680"/>
        </w:tabs>
        <w:ind w:left="4680" w:hanging="360"/>
      </w:pPr>
    </w:lvl>
    <w:lvl w:ilvl="7" w:tplc="DC4030BE" w:tentative="1">
      <w:start w:val="1"/>
      <w:numFmt w:val="decimal"/>
      <w:lvlText w:val="%8."/>
      <w:lvlJc w:val="left"/>
      <w:pPr>
        <w:tabs>
          <w:tab w:val="num" w:pos="5400"/>
        </w:tabs>
        <w:ind w:left="5400" w:hanging="360"/>
      </w:pPr>
    </w:lvl>
    <w:lvl w:ilvl="8" w:tplc="639E0D48" w:tentative="1">
      <w:start w:val="1"/>
      <w:numFmt w:val="decimal"/>
      <w:lvlText w:val="%9."/>
      <w:lvlJc w:val="left"/>
      <w:pPr>
        <w:tabs>
          <w:tab w:val="num" w:pos="6120"/>
        </w:tabs>
        <w:ind w:left="6120" w:hanging="360"/>
      </w:pPr>
    </w:lvl>
  </w:abstractNum>
  <w:abstractNum w:abstractNumId="1" w15:restartNumberingAfterBreak="0">
    <w:nsid w:val="08EA3CBE"/>
    <w:multiLevelType w:val="hybridMultilevel"/>
    <w:tmpl w:val="E2B00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F21EC"/>
    <w:multiLevelType w:val="hybridMultilevel"/>
    <w:tmpl w:val="4CC6A5E4"/>
    <w:lvl w:ilvl="0" w:tplc="600AD63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9C"/>
    <w:multiLevelType w:val="hybridMultilevel"/>
    <w:tmpl w:val="D2D85408"/>
    <w:lvl w:ilvl="0" w:tplc="2C9CD366">
      <w:start w:val="1"/>
      <w:numFmt w:val="bullet"/>
      <w:lvlText w:val="•"/>
      <w:lvlJc w:val="left"/>
      <w:pPr>
        <w:tabs>
          <w:tab w:val="num" w:pos="720"/>
        </w:tabs>
        <w:ind w:left="720" w:hanging="360"/>
      </w:pPr>
      <w:rPr>
        <w:rFonts w:ascii="Arial" w:hAnsi="Arial" w:hint="default"/>
      </w:rPr>
    </w:lvl>
    <w:lvl w:ilvl="1" w:tplc="95DCBBB4" w:tentative="1">
      <w:start w:val="1"/>
      <w:numFmt w:val="bullet"/>
      <w:lvlText w:val="•"/>
      <w:lvlJc w:val="left"/>
      <w:pPr>
        <w:tabs>
          <w:tab w:val="num" w:pos="1440"/>
        </w:tabs>
        <w:ind w:left="1440" w:hanging="360"/>
      </w:pPr>
      <w:rPr>
        <w:rFonts w:ascii="Arial" w:hAnsi="Arial" w:hint="default"/>
      </w:rPr>
    </w:lvl>
    <w:lvl w:ilvl="2" w:tplc="7F4E388C">
      <w:start w:val="1"/>
      <w:numFmt w:val="bullet"/>
      <w:lvlText w:val="•"/>
      <w:lvlJc w:val="left"/>
      <w:pPr>
        <w:tabs>
          <w:tab w:val="num" w:pos="2160"/>
        </w:tabs>
        <w:ind w:left="2160" w:hanging="360"/>
      </w:pPr>
      <w:rPr>
        <w:rFonts w:ascii="Arial" w:hAnsi="Arial" w:hint="default"/>
      </w:rPr>
    </w:lvl>
    <w:lvl w:ilvl="3" w:tplc="E0BACCDE" w:tentative="1">
      <w:start w:val="1"/>
      <w:numFmt w:val="bullet"/>
      <w:lvlText w:val="•"/>
      <w:lvlJc w:val="left"/>
      <w:pPr>
        <w:tabs>
          <w:tab w:val="num" w:pos="2880"/>
        </w:tabs>
        <w:ind w:left="2880" w:hanging="360"/>
      </w:pPr>
      <w:rPr>
        <w:rFonts w:ascii="Arial" w:hAnsi="Arial" w:hint="default"/>
      </w:rPr>
    </w:lvl>
    <w:lvl w:ilvl="4" w:tplc="18C6DB94" w:tentative="1">
      <w:start w:val="1"/>
      <w:numFmt w:val="bullet"/>
      <w:lvlText w:val="•"/>
      <w:lvlJc w:val="left"/>
      <w:pPr>
        <w:tabs>
          <w:tab w:val="num" w:pos="3600"/>
        </w:tabs>
        <w:ind w:left="3600" w:hanging="360"/>
      </w:pPr>
      <w:rPr>
        <w:rFonts w:ascii="Arial" w:hAnsi="Arial" w:hint="default"/>
      </w:rPr>
    </w:lvl>
    <w:lvl w:ilvl="5" w:tplc="37C6306C" w:tentative="1">
      <w:start w:val="1"/>
      <w:numFmt w:val="bullet"/>
      <w:lvlText w:val="•"/>
      <w:lvlJc w:val="left"/>
      <w:pPr>
        <w:tabs>
          <w:tab w:val="num" w:pos="4320"/>
        </w:tabs>
        <w:ind w:left="4320" w:hanging="360"/>
      </w:pPr>
      <w:rPr>
        <w:rFonts w:ascii="Arial" w:hAnsi="Arial" w:hint="default"/>
      </w:rPr>
    </w:lvl>
    <w:lvl w:ilvl="6" w:tplc="0BB0D77A" w:tentative="1">
      <w:start w:val="1"/>
      <w:numFmt w:val="bullet"/>
      <w:lvlText w:val="•"/>
      <w:lvlJc w:val="left"/>
      <w:pPr>
        <w:tabs>
          <w:tab w:val="num" w:pos="5040"/>
        </w:tabs>
        <w:ind w:left="5040" w:hanging="360"/>
      </w:pPr>
      <w:rPr>
        <w:rFonts w:ascii="Arial" w:hAnsi="Arial" w:hint="default"/>
      </w:rPr>
    </w:lvl>
    <w:lvl w:ilvl="7" w:tplc="1F345658" w:tentative="1">
      <w:start w:val="1"/>
      <w:numFmt w:val="bullet"/>
      <w:lvlText w:val="•"/>
      <w:lvlJc w:val="left"/>
      <w:pPr>
        <w:tabs>
          <w:tab w:val="num" w:pos="5760"/>
        </w:tabs>
        <w:ind w:left="5760" w:hanging="360"/>
      </w:pPr>
      <w:rPr>
        <w:rFonts w:ascii="Arial" w:hAnsi="Arial" w:hint="default"/>
      </w:rPr>
    </w:lvl>
    <w:lvl w:ilvl="8" w:tplc="C15A49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C5F1F"/>
    <w:multiLevelType w:val="hybridMultilevel"/>
    <w:tmpl w:val="DCC88E4A"/>
    <w:lvl w:ilvl="0" w:tplc="600AD63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6D0D"/>
    <w:multiLevelType w:val="hybridMultilevel"/>
    <w:tmpl w:val="D008727C"/>
    <w:lvl w:ilvl="0" w:tplc="600AD63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52B9"/>
    <w:multiLevelType w:val="hybridMultilevel"/>
    <w:tmpl w:val="A80EAC9A"/>
    <w:lvl w:ilvl="0" w:tplc="114E5A24">
      <w:start w:val="1"/>
      <w:numFmt w:val="bullet"/>
      <w:lvlText w:val=""/>
      <w:lvlJc w:val="left"/>
      <w:pPr>
        <w:ind w:left="1080" w:hanging="360"/>
      </w:pPr>
      <w:rPr>
        <w:rFonts w:ascii="Symbol" w:hAnsi="Symbol" w:hint="default"/>
        <w:color w:val="22384E" w:themeColor="text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F42A1A"/>
    <w:multiLevelType w:val="hybridMultilevel"/>
    <w:tmpl w:val="6F86E348"/>
    <w:lvl w:ilvl="0" w:tplc="576E91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C46D9"/>
    <w:multiLevelType w:val="hybridMultilevel"/>
    <w:tmpl w:val="60840758"/>
    <w:lvl w:ilvl="0" w:tplc="B44AE79E">
      <w:start w:val="1"/>
      <w:numFmt w:val="bullet"/>
      <w:lvlText w:val="o"/>
      <w:lvlJc w:val="left"/>
      <w:pPr>
        <w:tabs>
          <w:tab w:val="num" w:pos="360"/>
        </w:tabs>
        <w:ind w:left="360" w:hanging="360"/>
      </w:pPr>
      <w:rPr>
        <w:rFonts w:ascii="Courier New" w:hAnsi="Courier New" w:hint="default"/>
        <w:color w:val="619DBC" w:themeColor="accent6"/>
        <w:sz w:val="44"/>
      </w:rPr>
    </w:lvl>
    <w:lvl w:ilvl="1" w:tplc="89340952">
      <w:start w:val="1"/>
      <w:numFmt w:val="lowerLetter"/>
      <w:lvlText w:val="%2)"/>
      <w:lvlJc w:val="left"/>
      <w:pPr>
        <w:tabs>
          <w:tab w:val="num" w:pos="1080"/>
        </w:tabs>
        <w:ind w:left="1080" w:hanging="360"/>
      </w:pPr>
      <w:rPr>
        <w:rFonts w:ascii="Calibri" w:eastAsiaTheme="minorHAnsi" w:hAnsi="Calibri" w:cs="Calibri"/>
      </w:rPr>
    </w:lvl>
    <w:lvl w:ilvl="2" w:tplc="D4E87C24">
      <w:start w:val="1"/>
      <w:numFmt w:val="decimal"/>
      <w:lvlText w:val="%3."/>
      <w:lvlJc w:val="left"/>
      <w:pPr>
        <w:tabs>
          <w:tab w:val="num" w:pos="1800"/>
        </w:tabs>
        <w:ind w:left="1800" w:hanging="360"/>
      </w:pPr>
    </w:lvl>
    <w:lvl w:ilvl="3" w:tplc="0150D26A">
      <w:start w:val="1"/>
      <w:numFmt w:val="decimal"/>
      <w:lvlText w:val="%4."/>
      <w:lvlJc w:val="left"/>
      <w:pPr>
        <w:tabs>
          <w:tab w:val="num" w:pos="2520"/>
        </w:tabs>
        <w:ind w:left="2520" w:hanging="360"/>
      </w:pPr>
    </w:lvl>
    <w:lvl w:ilvl="4" w:tplc="B4464E08" w:tentative="1">
      <w:start w:val="1"/>
      <w:numFmt w:val="decimal"/>
      <w:lvlText w:val="%5."/>
      <w:lvlJc w:val="left"/>
      <w:pPr>
        <w:tabs>
          <w:tab w:val="num" w:pos="3240"/>
        </w:tabs>
        <w:ind w:left="3240" w:hanging="360"/>
      </w:pPr>
    </w:lvl>
    <w:lvl w:ilvl="5" w:tplc="1398F11A" w:tentative="1">
      <w:start w:val="1"/>
      <w:numFmt w:val="decimal"/>
      <w:lvlText w:val="%6."/>
      <w:lvlJc w:val="left"/>
      <w:pPr>
        <w:tabs>
          <w:tab w:val="num" w:pos="3960"/>
        </w:tabs>
        <w:ind w:left="3960" w:hanging="360"/>
      </w:pPr>
    </w:lvl>
    <w:lvl w:ilvl="6" w:tplc="233647DA" w:tentative="1">
      <w:start w:val="1"/>
      <w:numFmt w:val="decimal"/>
      <w:lvlText w:val="%7."/>
      <w:lvlJc w:val="left"/>
      <w:pPr>
        <w:tabs>
          <w:tab w:val="num" w:pos="4680"/>
        </w:tabs>
        <w:ind w:left="4680" w:hanging="360"/>
      </w:pPr>
    </w:lvl>
    <w:lvl w:ilvl="7" w:tplc="DC4030BE" w:tentative="1">
      <w:start w:val="1"/>
      <w:numFmt w:val="decimal"/>
      <w:lvlText w:val="%8."/>
      <w:lvlJc w:val="left"/>
      <w:pPr>
        <w:tabs>
          <w:tab w:val="num" w:pos="5400"/>
        </w:tabs>
        <w:ind w:left="5400" w:hanging="360"/>
      </w:pPr>
    </w:lvl>
    <w:lvl w:ilvl="8" w:tplc="639E0D48" w:tentative="1">
      <w:start w:val="1"/>
      <w:numFmt w:val="decimal"/>
      <w:lvlText w:val="%9."/>
      <w:lvlJc w:val="left"/>
      <w:pPr>
        <w:tabs>
          <w:tab w:val="num" w:pos="6120"/>
        </w:tabs>
        <w:ind w:left="6120" w:hanging="360"/>
      </w:pPr>
    </w:lvl>
  </w:abstractNum>
  <w:abstractNum w:abstractNumId="9" w15:restartNumberingAfterBreak="0">
    <w:nsid w:val="2FEC2BCE"/>
    <w:multiLevelType w:val="hybridMultilevel"/>
    <w:tmpl w:val="5F768C84"/>
    <w:lvl w:ilvl="0" w:tplc="55D2CFE2">
      <w:start w:val="1"/>
      <w:numFmt w:val="bullet"/>
      <w:lvlText w:val=""/>
      <w:lvlJc w:val="left"/>
      <w:pPr>
        <w:ind w:left="720" w:hanging="360"/>
      </w:pPr>
      <w:rPr>
        <w:rFonts w:ascii="Wingdings" w:hAnsi="Wingdings" w:hint="default"/>
        <w:color w:val="22384E"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A4587"/>
    <w:multiLevelType w:val="hybridMultilevel"/>
    <w:tmpl w:val="0B8AF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056A6"/>
    <w:multiLevelType w:val="hybridMultilevel"/>
    <w:tmpl w:val="BAFA9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84ED2"/>
    <w:multiLevelType w:val="hybridMultilevel"/>
    <w:tmpl w:val="25FE00BA"/>
    <w:lvl w:ilvl="0" w:tplc="1FB25CB2">
      <w:start w:val="1"/>
      <w:numFmt w:val="decimal"/>
      <w:lvlText w:val="%1."/>
      <w:lvlJc w:val="left"/>
      <w:pPr>
        <w:tabs>
          <w:tab w:val="num" w:pos="1080"/>
        </w:tabs>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344ADF"/>
    <w:multiLevelType w:val="hybridMultilevel"/>
    <w:tmpl w:val="30F0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C081E"/>
    <w:multiLevelType w:val="hybridMultilevel"/>
    <w:tmpl w:val="0CD8229A"/>
    <w:lvl w:ilvl="0" w:tplc="F840542C">
      <w:start w:val="1"/>
      <w:numFmt w:val="bullet"/>
      <w:lvlText w:val="•"/>
      <w:lvlJc w:val="left"/>
      <w:pPr>
        <w:tabs>
          <w:tab w:val="num" w:pos="720"/>
        </w:tabs>
        <w:ind w:left="720" w:hanging="360"/>
      </w:pPr>
      <w:rPr>
        <w:rFonts w:ascii="Arial" w:hAnsi="Arial" w:hint="default"/>
      </w:rPr>
    </w:lvl>
    <w:lvl w:ilvl="1" w:tplc="9C4A683E" w:tentative="1">
      <w:start w:val="1"/>
      <w:numFmt w:val="bullet"/>
      <w:lvlText w:val="•"/>
      <w:lvlJc w:val="left"/>
      <w:pPr>
        <w:tabs>
          <w:tab w:val="num" w:pos="1440"/>
        </w:tabs>
        <w:ind w:left="1440" w:hanging="360"/>
      </w:pPr>
      <w:rPr>
        <w:rFonts w:ascii="Arial" w:hAnsi="Arial" w:hint="default"/>
      </w:rPr>
    </w:lvl>
    <w:lvl w:ilvl="2" w:tplc="8A5443CE" w:tentative="1">
      <w:start w:val="1"/>
      <w:numFmt w:val="bullet"/>
      <w:lvlText w:val="•"/>
      <w:lvlJc w:val="left"/>
      <w:pPr>
        <w:tabs>
          <w:tab w:val="num" w:pos="2160"/>
        </w:tabs>
        <w:ind w:left="2160" w:hanging="360"/>
      </w:pPr>
      <w:rPr>
        <w:rFonts w:ascii="Arial" w:hAnsi="Arial" w:hint="default"/>
      </w:rPr>
    </w:lvl>
    <w:lvl w:ilvl="3" w:tplc="BE788E40" w:tentative="1">
      <w:start w:val="1"/>
      <w:numFmt w:val="bullet"/>
      <w:lvlText w:val="•"/>
      <w:lvlJc w:val="left"/>
      <w:pPr>
        <w:tabs>
          <w:tab w:val="num" w:pos="2880"/>
        </w:tabs>
        <w:ind w:left="2880" w:hanging="360"/>
      </w:pPr>
      <w:rPr>
        <w:rFonts w:ascii="Arial" w:hAnsi="Arial" w:hint="default"/>
      </w:rPr>
    </w:lvl>
    <w:lvl w:ilvl="4" w:tplc="B0286E1E" w:tentative="1">
      <w:start w:val="1"/>
      <w:numFmt w:val="bullet"/>
      <w:lvlText w:val="•"/>
      <w:lvlJc w:val="left"/>
      <w:pPr>
        <w:tabs>
          <w:tab w:val="num" w:pos="3600"/>
        </w:tabs>
        <w:ind w:left="3600" w:hanging="360"/>
      </w:pPr>
      <w:rPr>
        <w:rFonts w:ascii="Arial" w:hAnsi="Arial" w:hint="default"/>
      </w:rPr>
    </w:lvl>
    <w:lvl w:ilvl="5" w:tplc="070A8A06" w:tentative="1">
      <w:start w:val="1"/>
      <w:numFmt w:val="bullet"/>
      <w:lvlText w:val="•"/>
      <w:lvlJc w:val="left"/>
      <w:pPr>
        <w:tabs>
          <w:tab w:val="num" w:pos="4320"/>
        </w:tabs>
        <w:ind w:left="4320" w:hanging="360"/>
      </w:pPr>
      <w:rPr>
        <w:rFonts w:ascii="Arial" w:hAnsi="Arial" w:hint="default"/>
      </w:rPr>
    </w:lvl>
    <w:lvl w:ilvl="6" w:tplc="9F32B076" w:tentative="1">
      <w:start w:val="1"/>
      <w:numFmt w:val="bullet"/>
      <w:lvlText w:val="•"/>
      <w:lvlJc w:val="left"/>
      <w:pPr>
        <w:tabs>
          <w:tab w:val="num" w:pos="5040"/>
        </w:tabs>
        <w:ind w:left="5040" w:hanging="360"/>
      </w:pPr>
      <w:rPr>
        <w:rFonts w:ascii="Arial" w:hAnsi="Arial" w:hint="default"/>
      </w:rPr>
    </w:lvl>
    <w:lvl w:ilvl="7" w:tplc="3CDC3E3A" w:tentative="1">
      <w:start w:val="1"/>
      <w:numFmt w:val="bullet"/>
      <w:lvlText w:val="•"/>
      <w:lvlJc w:val="left"/>
      <w:pPr>
        <w:tabs>
          <w:tab w:val="num" w:pos="5760"/>
        </w:tabs>
        <w:ind w:left="5760" w:hanging="360"/>
      </w:pPr>
      <w:rPr>
        <w:rFonts w:ascii="Arial" w:hAnsi="Arial" w:hint="default"/>
      </w:rPr>
    </w:lvl>
    <w:lvl w:ilvl="8" w:tplc="96D034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040EF9"/>
    <w:multiLevelType w:val="hybridMultilevel"/>
    <w:tmpl w:val="E8EA1E8A"/>
    <w:lvl w:ilvl="0" w:tplc="114E5A24">
      <w:start w:val="1"/>
      <w:numFmt w:val="bullet"/>
      <w:lvlText w:val=""/>
      <w:lvlJc w:val="left"/>
      <w:pPr>
        <w:ind w:left="720" w:hanging="360"/>
      </w:pPr>
      <w:rPr>
        <w:rFonts w:ascii="Symbol" w:hAnsi="Symbol" w:hint="default"/>
        <w:color w:val="22384E"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71BDC"/>
    <w:multiLevelType w:val="hybridMultilevel"/>
    <w:tmpl w:val="D4FED65A"/>
    <w:lvl w:ilvl="0" w:tplc="576E91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20F86"/>
    <w:multiLevelType w:val="hybridMultilevel"/>
    <w:tmpl w:val="5D8E9726"/>
    <w:lvl w:ilvl="0" w:tplc="114E5A24">
      <w:start w:val="1"/>
      <w:numFmt w:val="bullet"/>
      <w:lvlText w:val=""/>
      <w:lvlJc w:val="left"/>
      <w:pPr>
        <w:ind w:left="720" w:hanging="360"/>
      </w:pPr>
      <w:rPr>
        <w:rFonts w:ascii="Symbol" w:hAnsi="Symbol" w:hint="default"/>
        <w:color w:val="22384E"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D325A"/>
    <w:multiLevelType w:val="hybridMultilevel"/>
    <w:tmpl w:val="50648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5037EF"/>
    <w:multiLevelType w:val="hybridMultilevel"/>
    <w:tmpl w:val="F482C838"/>
    <w:lvl w:ilvl="0" w:tplc="6E9029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399538">
    <w:abstractNumId w:val="0"/>
  </w:num>
  <w:num w:numId="2" w16cid:durableId="761415520">
    <w:abstractNumId w:val="7"/>
  </w:num>
  <w:num w:numId="3" w16cid:durableId="1711491678">
    <w:abstractNumId w:val="6"/>
  </w:num>
  <w:num w:numId="4" w16cid:durableId="1848861620">
    <w:abstractNumId w:val="2"/>
  </w:num>
  <w:num w:numId="5" w16cid:durableId="586381817">
    <w:abstractNumId w:val="9"/>
  </w:num>
  <w:num w:numId="6" w16cid:durableId="111823555">
    <w:abstractNumId w:val="15"/>
  </w:num>
  <w:num w:numId="7" w16cid:durableId="411975051">
    <w:abstractNumId w:val="18"/>
  </w:num>
  <w:num w:numId="8" w16cid:durableId="840582435">
    <w:abstractNumId w:val="4"/>
  </w:num>
  <w:num w:numId="9" w16cid:durableId="1881283275">
    <w:abstractNumId w:val="17"/>
  </w:num>
  <w:num w:numId="10" w16cid:durableId="1253778725">
    <w:abstractNumId w:val="8"/>
  </w:num>
  <w:num w:numId="11" w16cid:durableId="1544249747">
    <w:abstractNumId w:val="12"/>
  </w:num>
  <w:num w:numId="12" w16cid:durableId="848182365">
    <w:abstractNumId w:val="19"/>
  </w:num>
  <w:num w:numId="13" w16cid:durableId="1409110930">
    <w:abstractNumId w:val="3"/>
  </w:num>
  <w:num w:numId="14" w16cid:durableId="294992344">
    <w:abstractNumId w:val="5"/>
  </w:num>
  <w:num w:numId="15" w16cid:durableId="1139416009">
    <w:abstractNumId w:val="16"/>
  </w:num>
  <w:num w:numId="16" w16cid:durableId="535508706">
    <w:abstractNumId w:val="1"/>
  </w:num>
  <w:num w:numId="17" w16cid:durableId="1626424216">
    <w:abstractNumId w:val="14"/>
  </w:num>
  <w:num w:numId="18" w16cid:durableId="423113599">
    <w:abstractNumId w:val="13"/>
  </w:num>
  <w:num w:numId="19" w16cid:durableId="62025173">
    <w:abstractNumId w:val="11"/>
  </w:num>
  <w:num w:numId="20" w16cid:durableId="2039814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90"/>
    <w:rsid w:val="00002410"/>
    <w:rsid w:val="00004E69"/>
    <w:rsid w:val="000149E8"/>
    <w:rsid w:val="000228B4"/>
    <w:rsid w:val="000303BD"/>
    <w:rsid w:val="00056ABA"/>
    <w:rsid w:val="00060138"/>
    <w:rsid w:val="000867A6"/>
    <w:rsid w:val="00091546"/>
    <w:rsid w:val="000C7FCC"/>
    <w:rsid w:val="000D33DD"/>
    <w:rsid w:val="000D4EE7"/>
    <w:rsid w:val="000D7A82"/>
    <w:rsid w:val="000E0787"/>
    <w:rsid w:val="000F0184"/>
    <w:rsid w:val="001006CF"/>
    <w:rsid w:val="00106DD2"/>
    <w:rsid w:val="00106DDD"/>
    <w:rsid w:val="00117A77"/>
    <w:rsid w:val="00131B46"/>
    <w:rsid w:val="00134131"/>
    <w:rsid w:val="00142E92"/>
    <w:rsid w:val="00144BD1"/>
    <w:rsid w:val="001624F2"/>
    <w:rsid w:val="001774CE"/>
    <w:rsid w:val="001B5DE8"/>
    <w:rsid w:val="001D7527"/>
    <w:rsid w:val="001E5AED"/>
    <w:rsid w:val="002108DF"/>
    <w:rsid w:val="00211EBD"/>
    <w:rsid w:val="002436CD"/>
    <w:rsid w:val="00243F9A"/>
    <w:rsid w:val="00245E8F"/>
    <w:rsid w:val="00252D80"/>
    <w:rsid w:val="00252F86"/>
    <w:rsid w:val="002677AE"/>
    <w:rsid w:val="00282216"/>
    <w:rsid w:val="002B1D8A"/>
    <w:rsid w:val="002C15A6"/>
    <w:rsid w:val="002C6062"/>
    <w:rsid w:val="003066FD"/>
    <w:rsid w:val="00322546"/>
    <w:rsid w:val="00322C33"/>
    <w:rsid w:val="003272EF"/>
    <w:rsid w:val="00352E1F"/>
    <w:rsid w:val="00376D26"/>
    <w:rsid w:val="00393651"/>
    <w:rsid w:val="003B225B"/>
    <w:rsid w:val="003B4C56"/>
    <w:rsid w:val="003C592A"/>
    <w:rsid w:val="003D05AF"/>
    <w:rsid w:val="003D12C8"/>
    <w:rsid w:val="003D28A1"/>
    <w:rsid w:val="003E1801"/>
    <w:rsid w:val="003E73B0"/>
    <w:rsid w:val="003F1EB2"/>
    <w:rsid w:val="00422747"/>
    <w:rsid w:val="0042426D"/>
    <w:rsid w:val="0044590C"/>
    <w:rsid w:val="00447448"/>
    <w:rsid w:val="0046521D"/>
    <w:rsid w:val="00472C65"/>
    <w:rsid w:val="00480865"/>
    <w:rsid w:val="00482976"/>
    <w:rsid w:val="004C664D"/>
    <w:rsid w:val="004E5DBC"/>
    <w:rsid w:val="005459D4"/>
    <w:rsid w:val="005472EE"/>
    <w:rsid w:val="0056157D"/>
    <w:rsid w:val="00574025"/>
    <w:rsid w:val="00587972"/>
    <w:rsid w:val="0059783D"/>
    <w:rsid w:val="005C5551"/>
    <w:rsid w:val="005C7176"/>
    <w:rsid w:val="005E6E3D"/>
    <w:rsid w:val="006153DA"/>
    <w:rsid w:val="00616D1A"/>
    <w:rsid w:val="006320A0"/>
    <w:rsid w:val="00651DCE"/>
    <w:rsid w:val="006935E0"/>
    <w:rsid w:val="006A5AB0"/>
    <w:rsid w:val="006A757D"/>
    <w:rsid w:val="006D52E2"/>
    <w:rsid w:val="006D6E56"/>
    <w:rsid w:val="00703E90"/>
    <w:rsid w:val="007134E7"/>
    <w:rsid w:val="00725D69"/>
    <w:rsid w:val="007E5A87"/>
    <w:rsid w:val="0082546C"/>
    <w:rsid w:val="008273AE"/>
    <w:rsid w:val="00842914"/>
    <w:rsid w:val="008467EB"/>
    <w:rsid w:val="008507B2"/>
    <w:rsid w:val="00853B99"/>
    <w:rsid w:val="00887237"/>
    <w:rsid w:val="008B4689"/>
    <w:rsid w:val="008D5FF1"/>
    <w:rsid w:val="008F03BE"/>
    <w:rsid w:val="008F388E"/>
    <w:rsid w:val="008F686C"/>
    <w:rsid w:val="0091788B"/>
    <w:rsid w:val="00917AB5"/>
    <w:rsid w:val="0092442E"/>
    <w:rsid w:val="00932431"/>
    <w:rsid w:val="00943CB3"/>
    <w:rsid w:val="00950616"/>
    <w:rsid w:val="0095300A"/>
    <w:rsid w:val="0095691C"/>
    <w:rsid w:val="00960490"/>
    <w:rsid w:val="00976343"/>
    <w:rsid w:val="00986EB6"/>
    <w:rsid w:val="009A592F"/>
    <w:rsid w:val="009A5CA4"/>
    <w:rsid w:val="009A6744"/>
    <w:rsid w:val="009A680B"/>
    <w:rsid w:val="009B39EF"/>
    <w:rsid w:val="009F19CA"/>
    <w:rsid w:val="00A02372"/>
    <w:rsid w:val="00A236EE"/>
    <w:rsid w:val="00A260E1"/>
    <w:rsid w:val="00A32181"/>
    <w:rsid w:val="00A7714F"/>
    <w:rsid w:val="00A95AE1"/>
    <w:rsid w:val="00AB03C8"/>
    <w:rsid w:val="00AB4F8A"/>
    <w:rsid w:val="00AC1C38"/>
    <w:rsid w:val="00AC73BA"/>
    <w:rsid w:val="00AE317A"/>
    <w:rsid w:val="00AE3DD7"/>
    <w:rsid w:val="00AF042D"/>
    <w:rsid w:val="00AF54EB"/>
    <w:rsid w:val="00B01DF7"/>
    <w:rsid w:val="00B16173"/>
    <w:rsid w:val="00B3790F"/>
    <w:rsid w:val="00B44C84"/>
    <w:rsid w:val="00B5229B"/>
    <w:rsid w:val="00B63232"/>
    <w:rsid w:val="00B75599"/>
    <w:rsid w:val="00B829D3"/>
    <w:rsid w:val="00B927E9"/>
    <w:rsid w:val="00BA7137"/>
    <w:rsid w:val="00BB4CD6"/>
    <w:rsid w:val="00BC0F0A"/>
    <w:rsid w:val="00BC53E4"/>
    <w:rsid w:val="00BD230C"/>
    <w:rsid w:val="00BD6587"/>
    <w:rsid w:val="00BE4F87"/>
    <w:rsid w:val="00C04AB0"/>
    <w:rsid w:val="00C24E75"/>
    <w:rsid w:val="00C82E39"/>
    <w:rsid w:val="00C9448C"/>
    <w:rsid w:val="00CA5538"/>
    <w:rsid w:val="00CA7940"/>
    <w:rsid w:val="00CC6CCB"/>
    <w:rsid w:val="00CE041E"/>
    <w:rsid w:val="00D1003A"/>
    <w:rsid w:val="00D1701E"/>
    <w:rsid w:val="00D2111D"/>
    <w:rsid w:val="00D25D62"/>
    <w:rsid w:val="00D264ED"/>
    <w:rsid w:val="00D26EBE"/>
    <w:rsid w:val="00D277FC"/>
    <w:rsid w:val="00D358F3"/>
    <w:rsid w:val="00D66FBF"/>
    <w:rsid w:val="00D70F90"/>
    <w:rsid w:val="00D90048"/>
    <w:rsid w:val="00DC0003"/>
    <w:rsid w:val="00DC1384"/>
    <w:rsid w:val="00DD10BF"/>
    <w:rsid w:val="00DD2817"/>
    <w:rsid w:val="00DE0229"/>
    <w:rsid w:val="00DE3ABD"/>
    <w:rsid w:val="00DE62D8"/>
    <w:rsid w:val="00DF1BA7"/>
    <w:rsid w:val="00E01D34"/>
    <w:rsid w:val="00E048A0"/>
    <w:rsid w:val="00E24699"/>
    <w:rsid w:val="00E36DC2"/>
    <w:rsid w:val="00E416AE"/>
    <w:rsid w:val="00E45137"/>
    <w:rsid w:val="00E46CEB"/>
    <w:rsid w:val="00E9381B"/>
    <w:rsid w:val="00EA0C5F"/>
    <w:rsid w:val="00EA34E7"/>
    <w:rsid w:val="00EB7C8A"/>
    <w:rsid w:val="00EC300F"/>
    <w:rsid w:val="00ED175B"/>
    <w:rsid w:val="00EE39A0"/>
    <w:rsid w:val="00EE4315"/>
    <w:rsid w:val="00F07282"/>
    <w:rsid w:val="00F41B56"/>
    <w:rsid w:val="00F43F9B"/>
    <w:rsid w:val="00FA4806"/>
    <w:rsid w:val="00FC2DA4"/>
    <w:rsid w:val="00FE182B"/>
    <w:rsid w:val="00FF03BA"/>
    <w:rsid w:val="00F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89301"/>
  <w15:chartTrackingRefBased/>
  <w15:docId w15:val="{2290A676-EC46-4698-A7E5-AB0F06AF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F90"/>
  </w:style>
  <w:style w:type="paragraph" w:styleId="Footer">
    <w:name w:val="footer"/>
    <w:basedOn w:val="Normal"/>
    <w:link w:val="FooterChar"/>
    <w:uiPriority w:val="99"/>
    <w:unhideWhenUsed/>
    <w:rsid w:val="00D70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90"/>
  </w:style>
  <w:style w:type="paragraph" w:customStyle="1" w:styleId="Default">
    <w:name w:val="Default"/>
    <w:rsid w:val="00D70F9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472C65"/>
    <w:rPr>
      <w:color w:val="283C4F" w:themeColor="hyperlink"/>
      <w:u w:val="single"/>
    </w:rPr>
  </w:style>
  <w:style w:type="character" w:styleId="FollowedHyperlink">
    <w:name w:val="FollowedHyperlink"/>
    <w:basedOn w:val="DefaultParagraphFont"/>
    <w:uiPriority w:val="99"/>
    <w:semiHidden/>
    <w:unhideWhenUsed/>
    <w:rsid w:val="00472C65"/>
    <w:rPr>
      <w:color w:val="E5E3E8" w:themeColor="followedHyperlink"/>
      <w:u w:val="single"/>
    </w:rPr>
  </w:style>
  <w:style w:type="paragraph" w:styleId="ListParagraph">
    <w:name w:val="List Paragraph"/>
    <w:basedOn w:val="Normal"/>
    <w:uiPriority w:val="34"/>
    <w:qFormat/>
    <w:rsid w:val="00FF03BA"/>
    <w:pPr>
      <w:spacing w:after="0" w:line="240" w:lineRule="auto"/>
      <w:ind w:left="720"/>
      <w:contextualSpacing/>
    </w:pPr>
    <w:rPr>
      <w:rFonts w:eastAsiaTheme="minorEastAsia"/>
      <w:sz w:val="24"/>
      <w:szCs w:val="24"/>
      <w:lang w:val="en-US"/>
    </w:rPr>
  </w:style>
  <w:style w:type="table" w:styleId="LightGrid-Accent3">
    <w:name w:val="Light Grid Accent 3"/>
    <w:basedOn w:val="TableNormal"/>
    <w:uiPriority w:val="62"/>
    <w:rsid w:val="00FF03BA"/>
    <w:pPr>
      <w:spacing w:after="0" w:line="240" w:lineRule="auto"/>
    </w:pPr>
    <w:rPr>
      <w:rFonts w:eastAsiaTheme="minorEastAsia"/>
      <w:sz w:val="24"/>
      <w:szCs w:val="24"/>
      <w:lang w:val="en-US"/>
    </w:rPr>
    <w:tblPr>
      <w:tblStyleRowBandSize w:val="1"/>
      <w:tblStyleColBandSize w:val="1"/>
      <w:tblBorders>
        <w:top w:val="single" w:sz="8" w:space="0" w:color="F5A623" w:themeColor="accent3"/>
        <w:left w:val="single" w:sz="8" w:space="0" w:color="F5A623" w:themeColor="accent3"/>
        <w:bottom w:val="single" w:sz="8" w:space="0" w:color="F5A623" w:themeColor="accent3"/>
        <w:right w:val="single" w:sz="8" w:space="0" w:color="F5A623" w:themeColor="accent3"/>
        <w:insideH w:val="single" w:sz="8" w:space="0" w:color="F5A623" w:themeColor="accent3"/>
        <w:insideV w:val="single" w:sz="8" w:space="0" w:color="F5A6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623" w:themeColor="accent3"/>
          <w:left w:val="single" w:sz="8" w:space="0" w:color="F5A623" w:themeColor="accent3"/>
          <w:bottom w:val="single" w:sz="18" w:space="0" w:color="F5A623" w:themeColor="accent3"/>
          <w:right w:val="single" w:sz="8" w:space="0" w:color="F5A623" w:themeColor="accent3"/>
          <w:insideH w:val="nil"/>
          <w:insideV w:val="single" w:sz="8" w:space="0" w:color="F5A6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623" w:themeColor="accent3"/>
          <w:left w:val="single" w:sz="8" w:space="0" w:color="F5A623" w:themeColor="accent3"/>
          <w:bottom w:val="single" w:sz="8" w:space="0" w:color="F5A623" w:themeColor="accent3"/>
          <w:right w:val="single" w:sz="8" w:space="0" w:color="F5A623" w:themeColor="accent3"/>
          <w:insideH w:val="nil"/>
          <w:insideV w:val="single" w:sz="8" w:space="0" w:color="F5A6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623" w:themeColor="accent3"/>
          <w:left w:val="single" w:sz="8" w:space="0" w:color="F5A623" w:themeColor="accent3"/>
          <w:bottom w:val="single" w:sz="8" w:space="0" w:color="F5A623" w:themeColor="accent3"/>
          <w:right w:val="single" w:sz="8" w:space="0" w:color="F5A623" w:themeColor="accent3"/>
        </w:tcBorders>
      </w:tcPr>
    </w:tblStylePr>
    <w:tblStylePr w:type="band1Vert">
      <w:tblPr/>
      <w:tcPr>
        <w:tcBorders>
          <w:top w:val="single" w:sz="8" w:space="0" w:color="F5A623" w:themeColor="accent3"/>
          <w:left w:val="single" w:sz="8" w:space="0" w:color="F5A623" w:themeColor="accent3"/>
          <w:bottom w:val="single" w:sz="8" w:space="0" w:color="F5A623" w:themeColor="accent3"/>
          <w:right w:val="single" w:sz="8" w:space="0" w:color="F5A623" w:themeColor="accent3"/>
        </w:tcBorders>
        <w:shd w:val="clear" w:color="auto" w:fill="FCE8C8" w:themeFill="accent3" w:themeFillTint="3F"/>
      </w:tcPr>
    </w:tblStylePr>
    <w:tblStylePr w:type="band1Horz">
      <w:tblPr/>
      <w:tcPr>
        <w:tcBorders>
          <w:top w:val="single" w:sz="8" w:space="0" w:color="F5A623" w:themeColor="accent3"/>
          <w:left w:val="single" w:sz="8" w:space="0" w:color="F5A623" w:themeColor="accent3"/>
          <w:bottom w:val="single" w:sz="8" w:space="0" w:color="F5A623" w:themeColor="accent3"/>
          <w:right w:val="single" w:sz="8" w:space="0" w:color="F5A623" w:themeColor="accent3"/>
          <w:insideV w:val="single" w:sz="8" w:space="0" w:color="F5A623" w:themeColor="accent3"/>
        </w:tcBorders>
        <w:shd w:val="clear" w:color="auto" w:fill="FCE8C8" w:themeFill="accent3" w:themeFillTint="3F"/>
      </w:tcPr>
    </w:tblStylePr>
    <w:tblStylePr w:type="band2Horz">
      <w:tblPr/>
      <w:tcPr>
        <w:tcBorders>
          <w:top w:val="single" w:sz="8" w:space="0" w:color="F5A623" w:themeColor="accent3"/>
          <w:left w:val="single" w:sz="8" w:space="0" w:color="F5A623" w:themeColor="accent3"/>
          <w:bottom w:val="single" w:sz="8" w:space="0" w:color="F5A623" w:themeColor="accent3"/>
          <w:right w:val="single" w:sz="8" w:space="0" w:color="F5A623" w:themeColor="accent3"/>
          <w:insideV w:val="single" w:sz="8" w:space="0" w:color="F5A623" w:themeColor="accent3"/>
        </w:tcBorders>
      </w:tcPr>
    </w:tblStylePr>
  </w:style>
  <w:style w:type="table" w:styleId="GridTable5Dark">
    <w:name w:val="Grid Table 5 Dark"/>
    <w:basedOn w:val="TableNormal"/>
    <w:uiPriority w:val="50"/>
    <w:rsid w:val="00B44C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7E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384E"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384E"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384E"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384E" w:themeFill="text1"/>
      </w:tcPr>
    </w:tblStylePr>
    <w:tblStylePr w:type="band1Vert">
      <w:tblPr/>
      <w:tcPr>
        <w:shd w:val="clear" w:color="auto" w:fill="90AFCE" w:themeFill="text1" w:themeFillTint="66"/>
      </w:tcPr>
    </w:tblStylePr>
    <w:tblStylePr w:type="band1Horz">
      <w:tblPr/>
      <w:tcPr>
        <w:shd w:val="clear" w:color="auto" w:fill="90AFCE" w:themeFill="text1" w:themeFillTint="66"/>
      </w:tcPr>
    </w:tblStylePr>
  </w:style>
  <w:style w:type="paragraph" w:styleId="BalloonText">
    <w:name w:val="Balloon Text"/>
    <w:basedOn w:val="Normal"/>
    <w:link w:val="BalloonTextChar"/>
    <w:uiPriority w:val="99"/>
    <w:semiHidden/>
    <w:unhideWhenUsed/>
    <w:rsid w:val="00322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33"/>
    <w:rPr>
      <w:rFonts w:ascii="Segoe UI" w:hAnsi="Segoe UI" w:cs="Segoe UI"/>
      <w:sz w:val="18"/>
      <w:szCs w:val="18"/>
    </w:rPr>
  </w:style>
  <w:style w:type="paragraph" w:styleId="NormalWeb">
    <w:name w:val="Normal (Web)"/>
    <w:basedOn w:val="Normal"/>
    <w:uiPriority w:val="99"/>
    <w:semiHidden/>
    <w:unhideWhenUsed/>
    <w:rsid w:val="00014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C0F0A"/>
    <w:rPr>
      <w:sz w:val="16"/>
      <w:szCs w:val="16"/>
    </w:rPr>
  </w:style>
  <w:style w:type="paragraph" w:styleId="CommentText">
    <w:name w:val="annotation text"/>
    <w:basedOn w:val="Normal"/>
    <w:link w:val="CommentTextChar"/>
    <w:uiPriority w:val="99"/>
    <w:unhideWhenUsed/>
    <w:rsid w:val="00BC0F0A"/>
    <w:pPr>
      <w:spacing w:line="240" w:lineRule="auto"/>
    </w:pPr>
    <w:rPr>
      <w:sz w:val="20"/>
      <w:szCs w:val="20"/>
    </w:rPr>
  </w:style>
  <w:style w:type="character" w:customStyle="1" w:styleId="CommentTextChar">
    <w:name w:val="Comment Text Char"/>
    <w:basedOn w:val="DefaultParagraphFont"/>
    <w:link w:val="CommentText"/>
    <w:uiPriority w:val="99"/>
    <w:rsid w:val="00BC0F0A"/>
    <w:rPr>
      <w:sz w:val="20"/>
      <w:szCs w:val="20"/>
    </w:rPr>
  </w:style>
  <w:style w:type="paragraph" w:styleId="CommentSubject">
    <w:name w:val="annotation subject"/>
    <w:basedOn w:val="CommentText"/>
    <w:next w:val="CommentText"/>
    <w:link w:val="CommentSubjectChar"/>
    <w:uiPriority w:val="99"/>
    <w:semiHidden/>
    <w:unhideWhenUsed/>
    <w:rsid w:val="00BC0F0A"/>
    <w:rPr>
      <w:b/>
      <w:bCs/>
    </w:rPr>
  </w:style>
  <w:style w:type="character" w:customStyle="1" w:styleId="CommentSubjectChar">
    <w:name w:val="Comment Subject Char"/>
    <w:basedOn w:val="CommentTextChar"/>
    <w:link w:val="CommentSubject"/>
    <w:uiPriority w:val="99"/>
    <w:semiHidden/>
    <w:rsid w:val="00BC0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19854">
      <w:bodyDiv w:val="1"/>
      <w:marLeft w:val="0"/>
      <w:marRight w:val="0"/>
      <w:marTop w:val="0"/>
      <w:marBottom w:val="0"/>
      <w:divBdr>
        <w:top w:val="none" w:sz="0" w:space="0" w:color="auto"/>
        <w:left w:val="none" w:sz="0" w:space="0" w:color="auto"/>
        <w:bottom w:val="none" w:sz="0" w:space="0" w:color="auto"/>
        <w:right w:val="none" w:sz="0" w:space="0" w:color="auto"/>
      </w:divBdr>
      <w:divsChild>
        <w:div w:id="1969312480">
          <w:marLeft w:val="1354"/>
          <w:marRight w:val="0"/>
          <w:marTop w:val="75"/>
          <w:marBottom w:val="0"/>
          <w:divBdr>
            <w:top w:val="none" w:sz="0" w:space="0" w:color="auto"/>
            <w:left w:val="none" w:sz="0" w:space="0" w:color="auto"/>
            <w:bottom w:val="none" w:sz="0" w:space="0" w:color="auto"/>
            <w:right w:val="none" w:sz="0" w:space="0" w:color="auto"/>
          </w:divBdr>
        </w:div>
        <w:div w:id="1367369275">
          <w:marLeft w:val="1354"/>
          <w:marRight w:val="0"/>
          <w:marTop w:val="75"/>
          <w:marBottom w:val="0"/>
          <w:divBdr>
            <w:top w:val="none" w:sz="0" w:space="0" w:color="auto"/>
            <w:left w:val="none" w:sz="0" w:space="0" w:color="auto"/>
            <w:bottom w:val="none" w:sz="0" w:space="0" w:color="auto"/>
            <w:right w:val="none" w:sz="0" w:space="0" w:color="auto"/>
          </w:divBdr>
        </w:div>
      </w:divsChild>
    </w:div>
    <w:div w:id="878012404">
      <w:bodyDiv w:val="1"/>
      <w:marLeft w:val="0"/>
      <w:marRight w:val="0"/>
      <w:marTop w:val="0"/>
      <w:marBottom w:val="0"/>
      <w:divBdr>
        <w:top w:val="none" w:sz="0" w:space="0" w:color="auto"/>
        <w:left w:val="none" w:sz="0" w:space="0" w:color="auto"/>
        <w:bottom w:val="none" w:sz="0" w:space="0" w:color="auto"/>
        <w:right w:val="none" w:sz="0" w:space="0" w:color="auto"/>
      </w:divBdr>
    </w:div>
    <w:div w:id="2090036570">
      <w:bodyDiv w:val="1"/>
      <w:marLeft w:val="0"/>
      <w:marRight w:val="0"/>
      <w:marTop w:val="0"/>
      <w:marBottom w:val="0"/>
      <w:divBdr>
        <w:top w:val="none" w:sz="0" w:space="0" w:color="auto"/>
        <w:left w:val="none" w:sz="0" w:space="0" w:color="auto"/>
        <w:bottom w:val="none" w:sz="0" w:space="0" w:color="auto"/>
        <w:right w:val="none" w:sz="0" w:space="0" w:color="auto"/>
      </w:divBdr>
      <w:divsChild>
        <w:div w:id="1596745541">
          <w:marLeft w:val="360"/>
          <w:marRight w:val="0"/>
          <w:marTop w:val="200"/>
          <w:marBottom w:val="0"/>
          <w:divBdr>
            <w:top w:val="none" w:sz="0" w:space="0" w:color="auto"/>
            <w:left w:val="none" w:sz="0" w:space="0" w:color="auto"/>
            <w:bottom w:val="none" w:sz="0" w:space="0" w:color="auto"/>
            <w:right w:val="none" w:sz="0" w:space="0" w:color="auto"/>
          </w:divBdr>
        </w:div>
        <w:div w:id="846122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pply Chain Sustainability School 1">
      <a:dk1>
        <a:srgbClr val="22384E"/>
      </a:dk1>
      <a:lt1>
        <a:srgbClr val="FFFFFF"/>
      </a:lt1>
      <a:dk2>
        <a:srgbClr val="545F70"/>
      </a:dk2>
      <a:lt2>
        <a:srgbClr val="E7E6E6"/>
      </a:lt2>
      <a:accent1>
        <a:srgbClr val="158FDD"/>
      </a:accent1>
      <a:accent2>
        <a:srgbClr val="BFEB71"/>
      </a:accent2>
      <a:accent3>
        <a:srgbClr val="F5A623"/>
      </a:accent3>
      <a:accent4>
        <a:srgbClr val="6E2061"/>
      </a:accent4>
      <a:accent5>
        <a:srgbClr val="AC100C"/>
      </a:accent5>
      <a:accent6>
        <a:srgbClr val="619DBC"/>
      </a:accent6>
      <a:hlink>
        <a:srgbClr val="283C4F"/>
      </a:hlink>
      <a:folHlink>
        <a:srgbClr val="E5E3E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993612-66fc-4b90-8746-394c2bad4a02">
      <Terms xmlns="http://schemas.microsoft.com/office/infopath/2007/PartnerControls"/>
    </lcf76f155ced4ddcb4097134ff3c332f>
    <TaxCatchAll xmlns="5d85405a-4760-45f5-9383-fdc601116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4014DE0E2FA040BBF8E3D123C67FCE" ma:contentTypeVersion="18" ma:contentTypeDescription="Create a new document." ma:contentTypeScope="" ma:versionID="7032ee493c8959de41b1fdc2fa0dfe9c">
  <xsd:schema xmlns:xsd="http://www.w3.org/2001/XMLSchema" xmlns:xs="http://www.w3.org/2001/XMLSchema" xmlns:p="http://schemas.microsoft.com/office/2006/metadata/properties" xmlns:ns2="83993612-66fc-4b90-8746-394c2bad4a02" xmlns:ns3="5d85405a-4760-45f5-9383-fdc6011164e3" targetNamespace="http://schemas.microsoft.com/office/2006/metadata/properties" ma:root="true" ma:fieldsID="77900ee03eb271dc142db19388e0b67b" ns2:_="" ns3:_="">
    <xsd:import namespace="83993612-66fc-4b90-8746-394c2bad4a02"/>
    <xsd:import namespace="5d85405a-4760-45f5-9383-fdc601116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93612-66fc-4b90-8746-394c2bad4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996f2-a2ff-49ca-9f2d-4ada31e342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5405a-4760-45f5-9383-fdc601116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91c54-b899-44e5-88cc-ad59a5696f09}" ma:internalName="TaxCatchAll" ma:showField="CatchAllData" ma:web="5d85405a-4760-45f5-9383-fdc60111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001BB-9540-4D9D-BB19-03A686D83B48}">
  <ds:schemaRefs>
    <ds:schemaRef ds:uri="http://schemas.microsoft.com/sharepoint/v3/contenttype/forms"/>
  </ds:schemaRefs>
</ds:datastoreItem>
</file>

<file path=customXml/itemProps2.xml><?xml version="1.0" encoding="utf-8"?>
<ds:datastoreItem xmlns:ds="http://schemas.openxmlformats.org/officeDocument/2006/customXml" ds:itemID="{47BDB638-029E-4880-9566-31524F9F757C}">
  <ds:schemaRefs>
    <ds:schemaRef ds:uri="http://schemas.microsoft.com/office/2006/metadata/properties"/>
    <ds:schemaRef ds:uri="http://schemas.microsoft.com/office/infopath/2007/PartnerControls"/>
    <ds:schemaRef ds:uri="83993612-66fc-4b90-8746-394c2bad4a02"/>
    <ds:schemaRef ds:uri="5d85405a-4760-45f5-9383-fdc6011164e3"/>
  </ds:schemaRefs>
</ds:datastoreItem>
</file>

<file path=customXml/itemProps3.xml><?xml version="1.0" encoding="utf-8"?>
<ds:datastoreItem xmlns:ds="http://schemas.openxmlformats.org/officeDocument/2006/customXml" ds:itemID="{F336246D-CFFF-4994-89EE-444064EC783A}">
  <ds:schemaRefs>
    <ds:schemaRef ds:uri="http://schemas.openxmlformats.org/officeDocument/2006/bibliography"/>
  </ds:schemaRefs>
</ds:datastoreItem>
</file>

<file path=customXml/itemProps4.xml><?xml version="1.0" encoding="utf-8"?>
<ds:datastoreItem xmlns:ds="http://schemas.openxmlformats.org/officeDocument/2006/customXml" ds:itemID="{40C874E8-69E1-4181-B9E7-D64D6DA9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93612-66fc-4b90-8746-394c2bad4a02"/>
    <ds:schemaRef ds:uri="5d85405a-4760-45f5-9383-fdc601116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Hurrey</dc:creator>
  <cp:keywords/>
  <dc:description/>
  <cp:lastModifiedBy>Hilary Hurrey</cp:lastModifiedBy>
  <cp:revision>3</cp:revision>
  <dcterms:created xsi:type="dcterms:W3CDTF">2025-02-07T09:19:00Z</dcterms:created>
  <dcterms:modified xsi:type="dcterms:W3CDTF">2025-02-07T09:27:00Z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0x010100854014DE0E2FA040BBF8E3D123C67FCE</vt:lpwstr>
  </property>
  <property fmtid="{D5CDD505-2E9C-101B-9397-08002B2CF9AE}" pid="3" name="Order">
    <vt:r8>12600</vt:r8>
  </property>
  <property fmtid="{D5CDD505-2E9C-101B-9397-08002B2CF9AE}" pid="4" name="MediaServiceImageTags">
    <vt:lpwstr/>
  </property>
</Properties>
</file>